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工会财务部门年底总结(五篇)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工会财务年度总结 工会财务部门年底总结一一、对20_年_月_日至20_年_月_日工会财务进行了自检自查，认真查看会计凭证账簿主要清查工会经费财政划拨和非财划经费是否按比例足额计拨。经与财务科、劳资科相核对工人、干部工资总额对此两年度计拨经费...</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工会财务部门年底总结一</w:t>
      </w:r>
    </w:p>
    <w:p>
      <w:pPr>
        <w:ind w:left="0" w:right="0" w:firstLine="560"/>
        <w:spacing w:before="450" w:after="450" w:line="312" w:lineRule="auto"/>
      </w:pPr>
      <w:r>
        <w:rPr>
          <w:rFonts w:ascii="宋体" w:hAnsi="宋体" w:eastAsia="宋体" w:cs="宋体"/>
          <w:color w:val="000"/>
          <w:sz w:val="28"/>
          <w:szCs w:val="28"/>
        </w:rPr>
        <w:t xml:space="preserve">一、对20_年_月_日至20_年_月_日工会财务进行了自检自查，认真查看会计凭证账簿主要清查工会经费财政划拨和非财划经费是否按比例足额计拨。经与财务科、劳资科相核对工人、干部工资总额对此两年度计拨经费进行统计核实_年度工人工资总额为_元计拨工会经费为_元实际拨入数为_元，干部工资总额为__元计拨经费为_元，实际上拨入数为_元干部少拨经费_元。_年度工人工资总额为_元计拨经费为_元实际拨入数为_元干部工资总额为_元计拨经费为_元实际拨入数_元，_年干部增资未提工会经费故少拨_元，此两项经核实后将在_年度补拨付工会。</w:t>
      </w:r>
    </w:p>
    <w:p>
      <w:pPr>
        <w:ind w:left="0" w:right="0" w:firstLine="560"/>
        <w:spacing w:before="450" w:after="450" w:line="312" w:lineRule="auto"/>
      </w:pPr>
      <w:r>
        <w:rPr>
          <w:rFonts w:ascii="宋体" w:hAnsi="宋体" w:eastAsia="宋体" w:cs="宋体"/>
          <w:color w:val="000"/>
          <w:sz w:val="28"/>
          <w:szCs w:val="28"/>
        </w:rPr>
        <w:t xml:space="preserve">二、工会收到行政计拨非财划经费都按比例足额上解。</w:t>
      </w:r>
    </w:p>
    <w:p>
      <w:pPr>
        <w:ind w:left="0" w:right="0" w:firstLine="560"/>
        <w:spacing w:before="450" w:after="450" w:line="312" w:lineRule="auto"/>
      </w:pPr>
      <w:r>
        <w:rPr>
          <w:rFonts w:ascii="宋体" w:hAnsi="宋体" w:eastAsia="宋体" w:cs="宋体"/>
          <w:color w:val="000"/>
          <w:sz w:val="28"/>
          <w:szCs w:val="28"/>
        </w:rPr>
        <w:t xml:space="preserve">三、系统工会对下补助的送温暖款、专项补助款都严格按照规定专款专用。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工会财务部门年底总结二</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工会财务部门年底总结四</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工会财务年度总结 工会财务部门年底总结五</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2025-06-18T16:31:42+08:00</dcterms:created>
  <dcterms:modified xsi:type="dcterms:W3CDTF">2025-06-18T16:31:42+08:00</dcterms:modified>
</cp:coreProperties>
</file>

<file path=docProps/custom.xml><?xml version="1.0" encoding="utf-8"?>
<Properties xmlns="http://schemas.openxmlformats.org/officeDocument/2006/custom-properties" xmlns:vt="http://schemas.openxmlformats.org/officeDocument/2006/docPropsVTypes"/>
</file>