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一1、加强了质检人员工作岗位的管理和培训工作：适当加强思想沟通工作，发扬工作热忱，把生产的辅助工作做好。同时，加强各岗位相互间的在职培训工作，使部门各人员都掌握多种质检技能，要求部门人员，尽力做到一专多能，弥补了工作量大时人...</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部门年度工作总结二</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不如静下心来好好写写总结吧。下面小编给大家带来部门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经过周密调查之后，给予了合理公正的行政处罚，并对当事人进行了思想教育。本年度共有约__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_月份以来，人力资源部正接手促销人员的管理工作，经过资料收集分析，发现虽然制定了相应的管理制度，可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20__年，区人民政府办公室在区委、政府的正确领导下，认真贯彻落实区委五届六次全委(扩大)会议和区六届一次人代会议精神，按照“三个代表”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纪检部工作总结范文5篇&lt;/span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20_年学生会部门4月工作总结报告&lt;/span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20_工作总结范文|格式|模板&lt;/span[_TAG_h2]部门年度工作总结四</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