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财务出纳季度工作总结5篇</w:t>
      </w:r>
      <w:bookmarkEnd w:id="1"/>
    </w:p>
    <w:p>
      <w:pPr>
        <w:jc w:val="center"/>
        <w:spacing w:before="0" w:after="450"/>
      </w:pPr>
      <w:r>
        <w:rPr>
          <w:rFonts w:ascii="Arial" w:hAnsi="Arial" w:eastAsia="Arial" w:cs="Arial"/>
          <w:color w:val="999999"/>
          <w:sz w:val="20"/>
          <w:szCs w:val="20"/>
        </w:rPr>
        <w:t xml:space="preserve">来源：网络  作者：柔情似水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财务出纳季度工作总结范文5篇出纳是按照有关规定和制度，办理本单位的现金收付、银行结算及相关账务，保管库存现金、有价证券、财务印章及相关票据的总称。下面是小编为大家精心整理的财务出纳季度工作总结5篇，希望对大家有所帮助。财务出纳季度工作总结篇...</w:t>
      </w:r>
    </w:p>
    <w:p>
      <w:pPr>
        <w:ind w:left="0" w:right="0" w:firstLine="560"/>
        <w:spacing w:before="450" w:after="450" w:line="312" w:lineRule="auto"/>
      </w:pPr>
      <w:r>
        <w:rPr>
          <w:rFonts w:ascii="宋体" w:hAnsi="宋体" w:eastAsia="宋体" w:cs="宋体"/>
          <w:color w:val="000"/>
          <w:sz w:val="28"/>
          <w:szCs w:val="28"/>
        </w:rPr>
        <w:t xml:space="preserve">财务出纳季度工作总结范文5篇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相关账务，保管库存现金、有价证券、财务印章及相关票据的总称。下面是小编为大家精心整理的财务出纳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财务出纳季度工作总结篇1</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1、归纳整理了我局__年工作总结和__年工作计划，分别报送省局、县委和县政府;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1、完成了我局__年度公务员绩效考核，对每个人的工作开展绩效评分，并向人事部门报送__年度公务员绩效考核报表。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财务出纳季度工作总结篇4</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财务出纳季度工作总结篇5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2025-06-16T22:08:44+08:00</dcterms:created>
  <dcterms:modified xsi:type="dcterms:W3CDTF">2025-06-16T22:08:44+08:00</dcterms:modified>
</cp:coreProperties>
</file>

<file path=docProps/custom.xml><?xml version="1.0" encoding="utf-8"?>
<Properties xmlns="http://schemas.openxmlformats.org/officeDocument/2006/custom-properties" xmlns:vt="http://schemas.openxmlformats.org/officeDocument/2006/docPropsVTypes"/>
</file>