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历史教育教学工作经验总结 历史教学工作总结和反思(4篇)</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历史教育教学工作经验总结 历史教学工作总结和反思一1、备课上好课的前提是做好课前准备，不打无准备之仗.为此我积极响应学校提前一周备课的要求，认真备课钻研教材，教参和教学大纲。虚心向前辈老师学习、请教，力求吃透教材，找准重点、难点，并利用网络...</w:t>
      </w:r>
    </w:p>
    <w:p>
      <w:pPr>
        <w:ind w:left="0" w:right="0" w:firstLine="560"/>
        <w:spacing w:before="450" w:after="450" w:line="312" w:lineRule="auto"/>
      </w:pPr>
      <w:r>
        <w:rPr>
          <w:rFonts w:ascii="黑体" w:hAnsi="黑体" w:eastAsia="黑体" w:cs="黑体"/>
          <w:color w:val="000000"/>
          <w:sz w:val="36"/>
          <w:szCs w:val="36"/>
          <w:b w:val="1"/>
          <w:bCs w:val="1"/>
        </w:rPr>
        <w:t xml:space="preserve">历史教育教学工作经验总结 历史教学工作总结和反思一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历史教育教学工作经验总结 历史教学工作总结和反思二</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历史教育教学工作经验总结 历史教学工作总结和反思三</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历史教育教学工作经验总结 历史教学工作总结和反思四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