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机关事业单位出纳工作总结(4篇)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机关事业单位个人工作总结 机关事业单位出纳工作总结一(一)在不同岗位间，要切实转变角色到村任职快2年，我先后在农村、镇机关等部门工作锻炼。摆在我面前最棘手的问题就是如何尽快实现不同岗位的角色转变，这也是各级领导一直强调和嘱咐的一件大事。为此...</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机关事业单位个人工作总结 机关事业单位出纳工作总结一</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十七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选举、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机关事业单位个人工作总结 机关事业单位出纳工作总结二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的来电，问清什么事，都是让他们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机关事业单位个人工作总结 机关事业单位出纳工作总结三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机关事业单位个人工作总结 机关事业单位出纳工作总结四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宋体" w:hAnsi="宋体" w:eastAsia="宋体" w:cs="宋体"/>
          <w:color w:val="000"/>
          <w:sz w:val="28"/>
          <w:szCs w:val="28"/>
        </w:rPr>
        <w:t xml:space="preserve">一、严以律己，自觉加强党性锻炼，政治思想得到提高。</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坚持正确的世界观、人生观、价值观，并用以指导自己的学习、工作和生活实践。认真贯彻执行党的路线、方针、政策，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一是要认真学习“三个代表”重要思想，认真学习党的十八大报告及十八届三中全会精神，认真系统地学习党的基本知识，进一步夯实基础，提高党性认识。二是要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1、组织宣传工作。组织方面，党的组织工作是党的建设的重要组成部分。党的组织工作不仅与党的组织建设直接相关，而且与党的思想建设、作风建设、制度建设有着密不可分的联系。加强农村基层党组织建设，大力推进农村基层组织建设，协助组织委员制订全年发展党员计划，并认真做好相关党员的登记情况，做好党员转接工作的登记手续，并完成了各类党刊党报的征订，并做好组织工作相关的搜集和统计，做好党员日常管理工作。今年组织工作重点抓党的群众路线教育工作，协助组织委员推进并完成相关工作。宣传方面，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河山村的相关任务，协助第一驻村干部做好五水共治、禁养限养、三改一拆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我一定会扬长避短，克服不足，认真学习、发奋工作，积极进取，尽快成长，把工作做得更好，以更好的姿态去迎接工作。相信，经过我的努力一定会更好的完成工作，贡献自己的力量。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2025-06-21T00:33:32+08:00</dcterms:created>
  <dcterms:modified xsi:type="dcterms:W3CDTF">2025-06-21T00:33:32+08:00</dcterms:modified>
</cp:coreProperties>
</file>

<file path=docProps/custom.xml><?xml version="1.0" encoding="utf-8"?>
<Properties xmlns="http://schemas.openxmlformats.org/officeDocument/2006/custom-properties" xmlns:vt="http://schemas.openxmlformats.org/officeDocument/2006/docPropsVTypes"/>
</file>