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有关教育系统意识形态总结(十四篇)</w:t>
      </w:r>
      <w:bookmarkEnd w:id="1"/>
    </w:p>
    <w:p>
      <w:pPr>
        <w:jc w:val="center"/>
        <w:spacing w:before="0" w:after="450"/>
      </w:pPr>
      <w:r>
        <w:rPr>
          <w:rFonts w:ascii="Arial" w:hAnsi="Arial" w:eastAsia="Arial" w:cs="Arial"/>
          <w:color w:val="999999"/>
          <w:sz w:val="20"/>
          <w:szCs w:val="20"/>
        </w:rPr>
        <w:t xml:space="preserve">来源：网络  作者：醉人清风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有关教育系统意识形态总结一刚才，钱晓颍同志总结了20**年全区教育系统党风廉政建设工作，部署了20**年的工作。下面，我再强调几点。党中央、中央纪委高度重视教育系统党风廉政建设。中央纪委二次全会强调，要纠正教育等领域损害群众利益的不正之风。...</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有关教育系统意识形态总结一</w:t>
      </w:r>
    </w:p>
    <w:p>
      <w:pPr>
        <w:ind w:left="0" w:right="0" w:firstLine="560"/>
        <w:spacing w:before="450" w:after="450" w:line="312" w:lineRule="auto"/>
      </w:pPr>
      <w:r>
        <w:rPr>
          <w:rFonts w:ascii="宋体" w:hAnsi="宋体" w:eastAsia="宋体" w:cs="宋体"/>
          <w:color w:val="000"/>
          <w:sz w:val="28"/>
          <w:szCs w:val="28"/>
        </w:rPr>
        <w:t xml:space="preserve">刚才，钱晓颍同志总结了20**年全区教育系统党风廉政建设工作，部署了20**年的工作。下面，我再强调几点。</w:t>
      </w:r>
    </w:p>
    <w:p>
      <w:pPr>
        <w:ind w:left="0" w:right="0" w:firstLine="560"/>
        <w:spacing w:before="450" w:after="450" w:line="312" w:lineRule="auto"/>
      </w:pPr>
      <w:r>
        <w:rPr>
          <w:rFonts w:ascii="宋体" w:hAnsi="宋体" w:eastAsia="宋体" w:cs="宋体"/>
          <w:color w:val="000"/>
          <w:sz w:val="28"/>
          <w:szCs w:val="28"/>
        </w:rPr>
        <w:t xml:space="preserve">党中央、中央纪委高度重视教育系统党风廉政建设。中央纪委二次全会强调，要纠正教育等领域损害群众利益的不正之风。长期以来，我区教育系统坚决执行中央和自治区的决策部署，不断加强党风廉政建设，取得了明显成效。去年，我们认真落实党风廉政建设责任制，加强惩治和预防腐败体系建设，健全和完善廉政风险防控，对20所高校政风行风建设情况进行了民主评议，对21所高校的党风廉政建设和反腐败工作进行了考核，对3所高校科研经费使用管理情况进行了专项审计，对全区教育收费情况进行了全面检查。特别是寒假期间，重点对呼和浩特市、包头市、赤峰市和通辽市乱补课、乱收费情况进行了治理，取得了一定的效果。今年元月上旬，我们召开了近5000人参加的全区教育系统视频会议，剖析了巴彦淖尔市部分中小学校长受贿案件，使大家受到了警示教育。大家要清醒地认识到，我区教育系统党风廉政建设还存在不少问题，我们的工作与人民群众的期望值、与上级赋予我们的职责要求还有一定的差距，我们必须增强忧患意识、风险意识、责任意识，扎实推进党风廉政建设工作，不断取得实效。</w:t>
      </w:r>
    </w:p>
    <w:p>
      <w:pPr>
        <w:ind w:left="0" w:right="0" w:firstLine="560"/>
        <w:spacing w:before="450" w:after="450" w:line="312" w:lineRule="auto"/>
      </w:pPr>
      <w:r>
        <w:rPr>
          <w:rFonts w:ascii="宋体" w:hAnsi="宋体" w:eastAsia="宋体" w:cs="宋体"/>
          <w:color w:val="000"/>
          <w:sz w:val="28"/>
          <w:szCs w:val="28"/>
        </w:rPr>
        <w:t xml:space="preserve">一、深入学习贯彻党的精神，进一步加强纪律建设党的报告明确指出：党面临的形势越复杂，肩负的任务越艰巨，就越要加强党的纪律建设，越要维护党的集中统一”。办好人民满意的教育，推动教育事业科学发展，没有纪律保证是不行的。</w:t>
      </w:r>
    </w:p>
    <w:p>
      <w:pPr>
        <w:ind w:left="0" w:right="0" w:firstLine="560"/>
        <w:spacing w:before="450" w:after="450" w:line="312" w:lineRule="auto"/>
      </w:pPr>
      <w:r>
        <w:rPr>
          <w:rFonts w:ascii="宋体" w:hAnsi="宋体" w:eastAsia="宋体" w:cs="宋体"/>
          <w:color w:val="000"/>
          <w:sz w:val="28"/>
          <w:szCs w:val="28"/>
        </w:rPr>
        <w:t xml:space="preserve">(一)要增强党的纪律观念，提高遵守纪律的自觉性。教育系统各级党组织要自觉担负起执行和维护纪律的责任，抓好纪律教育培训，组织党员干部认真学习贯彻党章、党内政治生活准则以及各项党的法规，每名党员干部都要时刻想到必须按党的纪律要求规范自己的行为，自觉遵守党的纪律。要增强政治敏感性和政治鉴别力，始终站稳政治立场，自觉按照《党章》、党的组织原则和党内政治生活准则办事，自觉维护党的团结统一，不允许任何人破坏党的纪律。要全面贯彻党的教育方针，坚持社会主义办学方向，始终把立德树人作为教育的根本任务，遵规守纪，树立教育系统党员干部的良好形象。</w:t>
      </w:r>
    </w:p>
    <w:p>
      <w:pPr>
        <w:ind w:left="0" w:right="0" w:firstLine="560"/>
        <w:spacing w:before="450" w:after="450" w:line="312" w:lineRule="auto"/>
      </w:pPr>
      <w:r>
        <w:rPr>
          <w:rFonts w:ascii="宋体" w:hAnsi="宋体" w:eastAsia="宋体" w:cs="宋体"/>
          <w:color w:val="000"/>
          <w:sz w:val="28"/>
          <w:szCs w:val="28"/>
        </w:rPr>
        <w:t xml:space="preserve">(二)切实加强政治纪律建设，坚决维护党中央权威。政治纪律是党最重要、最根本、最关键的纪律，严明党的纪律首先要严明党的政治纪律。要充分认识严肃党的政治纪律的极端重要性，严格遵守政治纪律十不准”规定，始终保持高度的政治警觉，决不允许搞上有政策，下有对策”，决不允许有令不行、有禁不止，决不允许发表同党中央和上级党委决定相违背的言论，决不允许编造和传播政治谣言，决不允许泄露党和国家机密，决不允许参与各种非法组织和非法活动，坚决维护党中央权威，在思想上政治上行动上自觉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三)要紧密联系教育系统的实际，加强对执行纪律情况的监督检查。要坚定不移地走中国特色社会主义教育发展道路，教育引导广大干部师生坚定中国特色社会主义理想信念，培育和践行社会主义核心价值观。要切实加强对课堂教学、讲座论坛、学术交流、校园网络、学生社团的监管，坚决抵制境外敌对势力、背景复杂的非政府组织借学术研究之名，或利用宗教对学校进行渗透。对背离纪律的言行要旗帜鲜明抵制，不能听之任之、置身事外。纪检监察部门要把维护政治纪律放在首位，加强对纪律执行情况的监督检查，发现问题早提醒、早诫勉、早纠正。</w:t>
      </w:r>
    </w:p>
    <w:p>
      <w:pPr>
        <w:ind w:left="0" w:right="0" w:firstLine="560"/>
        <w:spacing w:before="450" w:after="450" w:line="312" w:lineRule="auto"/>
      </w:pPr>
      <w:r>
        <w:rPr>
          <w:rFonts w:ascii="宋体" w:hAnsi="宋体" w:eastAsia="宋体" w:cs="宋体"/>
          <w:color w:val="000"/>
          <w:sz w:val="28"/>
          <w:szCs w:val="28"/>
        </w:rPr>
        <w:t xml:space="preserve">二、坚决贯彻中央八项规定”，进一步加强作风建设以同志为的党中央把改进工作作风密切联系群众作为夯实执政根基的重要工程，制定出台了《改进工作作风密切联系群众八项规定”》。自治区党委、政府和教育部就落实中央八项规定”分别制定了7项规定28条措施”和9项规定20条办法”。教育厅党组也制定了《全区教育系统落实中央八项规定的具体措施》。我们要一抓到底，常抓不懈，切实抓出成效。</w:t>
      </w:r>
    </w:p>
    <w:p>
      <w:pPr>
        <w:ind w:left="0" w:right="0" w:firstLine="560"/>
        <w:spacing w:before="450" w:after="450" w:line="312" w:lineRule="auto"/>
      </w:pPr>
      <w:r>
        <w:rPr>
          <w:rFonts w:ascii="宋体" w:hAnsi="宋体" w:eastAsia="宋体" w:cs="宋体"/>
          <w:color w:val="000"/>
          <w:sz w:val="28"/>
          <w:szCs w:val="28"/>
        </w:rPr>
        <w:t xml:space="preserve">(一)要进一步谋划和梳理好今年工作思路。各级纪检监察部门要结合研究部署20**年党风廉政建设和反腐败工作任务，深入分析本地区本高校作风建设方面存在的问题，细化各项工作任务，明确加强和改进领导机关和领导干部作风建设的目标要求、主要任务和具体措施，正文风、改会风，转作风、树新风。要把落实中央八项规定”同加强领导干部廉洁自律、纠正损害群众利益不正之风等工作紧密结合，同部署、同检查、同落实，取得更好的工作效果。要积极协助党委(党组)研究制定涵盖各级领导干部的更有针对性和可操作性的具体意见，确定方法步骤，落实工作责任，精心组织实施。</w:t>
      </w:r>
    </w:p>
    <w:p>
      <w:pPr>
        <w:ind w:left="0" w:right="0" w:firstLine="560"/>
        <w:spacing w:before="450" w:after="450" w:line="312" w:lineRule="auto"/>
      </w:pPr>
      <w:r>
        <w:rPr>
          <w:rFonts w:ascii="宋体" w:hAnsi="宋体" w:eastAsia="宋体" w:cs="宋体"/>
          <w:color w:val="000"/>
          <w:sz w:val="28"/>
          <w:szCs w:val="28"/>
        </w:rPr>
        <w:t xml:space="preserve">(二)要厉行勤俭节约反对铺张浪费。近年来，我区教育事业取得了长足进展，教育经费投入也逐年增加。但是教育事业仍存在一些薄弱环节，要统筹加强，要将来之不易的教育经费管理好、使用好。各地教育行政部门和各级各类学校要认真落实教育部印发的《关于勤俭节约办教育建设节约型校园的通知》精神，坚持勤俭办教育，勤俭办一切事业，建设节约型校园。今年开始实行新的中小学和高校财务制度，各盟市教育行政部门和各高校必须认真落实，确保经费使用规范。要坚决制止公款吃喝、铺张浪费等现象，抵制讲排场、比阔气，反对搞形式主义、搞花架子。要加大教育系统信息公开力度，重点推进财务信息公开，保证经费使用经得起公开、经得起监督。</w:t>
      </w:r>
    </w:p>
    <w:p>
      <w:pPr>
        <w:ind w:left="0" w:right="0" w:firstLine="560"/>
        <w:spacing w:before="450" w:after="450" w:line="312" w:lineRule="auto"/>
      </w:pPr>
      <w:r>
        <w:rPr>
          <w:rFonts w:ascii="宋体" w:hAnsi="宋体" w:eastAsia="宋体" w:cs="宋体"/>
          <w:color w:val="000"/>
          <w:sz w:val="28"/>
          <w:szCs w:val="28"/>
        </w:rPr>
        <w:t xml:space="preserve">(三)要大力推进教育系统行风建设。进一步完善行风评价标准、指标体系，明确评议内容、方法、程序，开展好20**年行风评议活动。教育部在媒体长期设立曝光台，我们也要在内蒙古教育网设立曝光台，对违规违法问题，发现一起、查处一起、通报一起，决不手软、决不姑息。继续落实好学生资助、营养餐改善计划、校车安全、校安工程等各项教育惠民政策和民生工程，加强监督检查，让学生受益，让家长满意。</w:t>
      </w:r>
    </w:p>
    <w:p>
      <w:pPr>
        <w:ind w:left="0" w:right="0" w:firstLine="560"/>
        <w:spacing w:before="450" w:after="450" w:line="312" w:lineRule="auto"/>
      </w:pPr>
      <w:r>
        <w:rPr>
          <w:rFonts w:ascii="宋体" w:hAnsi="宋体" w:eastAsia="宋体" w:cs="宋体"/>
          <w:color w:val="000"/>
          <w:sz w:val="28"/>
          <w:szCs w:val="28"/>
        </w:rPr>
        <w:t xml:space="preserve">(四)要建立健全作风建设长效机制。建立健全党委统一领导、党政齐抓共管、纪委监督检查、部门各负其责、群众监督评价的作风建设长效机制，形成工作合力。制定领导干部作风评价标准，抓好日常管理，抓好养成，形成习惯。强化监督，把作风建设纳入领导班子、领导干部述职述廉和考察考核，并严格执行有关纪律处分规定。</w:t>
      </w:r>
    </w:p>
    <w:p>
      <w:pPr>
        <w:ind w:left="0" w:right="0" w:firstLine="560"/>
        <w:spacing w:before="450" w:after="450" w:line="312" w:lineRule="auto"/>
      </w:pPr>
      <w:r>
        <w:rPr>
          <w:rFonts w:ascii="宋体" w:hAnsi="宋体" w:eastAsia="宋体" w:cs="宋体"/>
          <w:color w:val="000"/>
          <w:sz w:val="28"/>
          <w:szCs w:val="28"/>
        </w:rPr>
        <w:t xml:space="preserve">三、健全和完善各项制度，进一步加强反腐倡廉建设我们要清醒地认识肩负的历史重任，从反腐倡廉制度建设入手，扎实做好教育、制度、监督、改革、纠风、惩治等各项工作，切实增强工作的针对性、实效性。</w:t>
      </w:r>
    </w:p>
    <w:p>
      <w:pPr>
        <w:ind w:left="0" w:right="0" w:firstLine="560"/>
        <w:spacing w:before="450" w:after="450" w:line="312" w:lineRule="auto"/>
      </w:pPr>
      <w:r>
        <w:rPr>
          <w:rFonts w:ascii="宋体" w:hAnsi="宋体" w:eastAsia="宋体" w:cs="宋体"/>
          <w:color w:val="000"/>
          <w:sz w:val="28"/>
          <w:szCs w:val="28"/>
        </w:rPr>
        <w:t xml:space="preserve">(一)要完善体现教育特点的惩治和预防腐败体系。按照上级要求，抓紧研究和起草《20**-20**年惩治和预防腐败体系建设工作规划》。结合教育系统特点，着力做好惩防体系建设责任分解和检查考核，完善督查机制和考核结果运用机制，提高制度执行力，保证工作落实。要把惩防体系建设与廉政风险防控机制建设有机结合。个别盟市教育行政部门、个别高校廉政风险防控工作滞后，要引起高度重视，纪检监察机构要抓紧行动，力争使这项工作在6月底前完成。</w:t>
      </w:r>
    </w:p>
    <w:p>
      <w:pPr>
        <w:ind w:left="0" w:right="0" w:firstLine="560"/>
        <w:spacing w:before="450" w:after="450" w:line="312" w:lineRule="auto"/>
      </w:pPr>
      <w:r>
        <w:rPr>
          <w:rFonts w:ascii="宋体" w:hAnsi="宋体" w:eastAsia="宋体" w:cs="宋体"/>
          <w:color w:val="000"/>
          <w:sz w:val="28"/>
          <w:szCs w:val="28"/>
        </w:rPr>
        <w:t xml:space="preserve">(二)要深化高校反腐倡廉建设。继续落实三委部关于高校加强反腐倡廉建设的意见，坚持用制度管权管事管人，完善高校内部治理结构，进一步完善干部选任、招生录取、财务管理、科研诚信等方面的制度，落实三重一大”决策制度、高校党员领导干部廉洁自律十不准”。加强对权力的监督约束，让权力在阳光下运行。继续组织开展对本科高校科研经费专项检查审计，各高校要认真开展自查和内部审计，及时发现和纠正问题，规范科研经费使用和管理。</w:t>
      </w:r>
    </w:p>
    <w:p>
      <w:pPr>
        <w:ind w:left="0" w:right="0" w:firstLine="560"/>
        <w:spacing w:before="450" w:after="450" w:line="312" w:lineRule="auto"/>
      </w:pPr>
      <w:r>
        <w:rPr>
          <w:rFonts w:ascii="宋体" w:hAnsi="宋体" w:eastAsia="宋体" w:cs="宋体"/>
          <w:color w:val="000"/>
          <w:sz w:val="28"/>
          <w:szCs w:val="28"/>
        </w:rPr>
        <w:t xml:space="preserve">(三)要继续深化专项治理。加大规范中小学办学行为的力度，进一步加强对中小学的管理，优化教育教学环境，切实减轻学生过重的课业负担。对义务教育阶段择校乱收费、中小学补课乱收费和教辅材料散滥、违反高中择校生三限”政策以及校中校”或民办学校乱收费等行为，凡是群众举报的都要及时受理，有具体线索的都要认真核实，违反政策规定的都要严肃查处。加强典型案件剖析，开展警示教育，特别要借鉴巴彦淖尔市发生的部分校长受贿案件的教训，中小学校长要管好自己，管好所属干部和教师。抓好党风廉政建设，关键在教育系统各级领导班子和党员干部。领导班子要自觉担负起加强纪律建设、作风建设、反腐倡廉建设的责任，完善领导体制和工作机制;党员干部特别是领导干部要以身作则、率先垂范，自觉接受党组织、党员和人民群众的监督，努力做严明纪律、改进作风和清正廉洁的表率;纪检监察干部要坚守原则、敢于碰硬，充分发挥组织协调和监督检查作用。各级党委要重视加强纪检监察干部队伍建设，配齐配强纪检监察队伍，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教育系统党风廉政建设任务重、责任大，让我们在自治区党委、政府的正确领导下，扎实工作，攻坚克难，不断开创我区教育系统党风廉政建设新局面，为办好人民满意的教育而不懈奋斗。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有关教育系统意识形态总结四</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会审议，深感信任与责任。如果市人大会审议通过任命我为市教育局局长，在今后的工作中，我将以党的xx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年，该网站被省教育厅评为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 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宣传工作会议，主要任务是：总结交流全省教育宣传和信息工作的成绩经验，分析新时期教育宣传工作的形势和任务，部署下一阶段教育宣传和信息工作任务，动员各级教育行政部门进一步提高认识，强化措施，推动教育宣传和信息工作再上新台阶，为加快建设教育强省、率先基本实现教育现代化作出积极贡献。刚才，无锡市、泰州市、南通市的海门市、宿迁市的宿豫区教育局以及江苏教育报刊社、江苏教育电视台作了大会发言，介绍了他们加强教育宣传和信息工作的成效经验及思路举措，都讲得很好，我相信会给大家很多有益的启迪。下面，我就如何做好新形势下的教育宣传及信息工作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一、充分肯定成绩，认真总结近年来全省教育宣传和信息工作的成绩经验</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全省教育战线坚持以科学发展观统领教育工作全局，全力推进教育强省建设，教育事业持续健康发展。各级教育行政部门紧紧围绕教育改革发展稳定大局，高度负责地抓好教育宣传工作，取得了明显成效。今年以来，中央、省级各类媒体共刊播教育新闻1200多篇次。全省教育宣传工作坚持正确的舆论导向，服务教育工作大局，唱响主旋律，打好主动仗，推出了一批质量较高的报道，宣传推广了教育改革的先进经验和教育战线的先进典型，树立了教育的良好形象，为金省教育事业又好又快发展营造了良好的舆论环境，作出了积极的贡献。其成绩主要表现在四个方面：</w:t>
      </w:r>
    </w:p>
    <w:p>
      <w:pPr>
        <w:ind w:left="0" w:right="0" w:firstLine="560"/>
        <w:spacing w:before="450" w:after="450" w:line="312" w:lineRule="auto"/>
      </w:pPr>
      <w:r>
        <w:rPr>
          <w:rFonts w:ascii="宋体" w:hAnsi="宋体" w:eastAsia="宋体" w:cs="宋体"/>
          <w:color w:val="000"/>
          <w:sz w:val="28"/>
          <w:szCs w:val="28"/>
        </w:rPr>
        <w:t xml:space="preserve">(一)重大主题宣传和民生专题宣传产生了广泛影响。</w:t>
      </w:r>
    </w:p>
    <w:p>
      <w:pPr>
        <w:ind w:left="0" w:right="0" w:firstLine="560"/>
        <w:spacing w:before="450" w:after="450" w:line="312" w:lineRule="auto"/>
      </w:pPr>
      <w:r>
        <w:rPr>
          <w:rFonts w:ascii="宋体" w:hAnsi="宋体" w:eastAsia="宋体" w:cs="宋体"/>
          <w:color w:val="000"/>
          <w:sz w:val="28"/>
          <w:szCs w:val="28"/>
        </w:rPr>
        <w:t xml:space="preserve">近年来，我们在有序开展各项日常宣传工作的同时，突出重大主题宣传，策划重大宣传活动，大力宣传省委、省政府以及省教育厅.的重大教育决策、重要工作部署和教育战线的先进人物典型、先进工作经验。新华社江苏分社、《人民日报》、《光明日报》、《中国教育报))以及《新华目报》、江苏卫视等中央和省级媒体对我省教育发展成果惠及更多百姓、城乡义务教育免除课本费、助学贷款全覆盖、高考方案改革、如东县拼茶中学校长姚止平等重大主题和先进典型进行了重点宣传报道，扩大了江苏教育的影响。特别是为了重点宣传姚止平校长扎根农村执教34年、深怀爱民爱生之心、奉献农村教育事业的典型事迹，我们组织策划了系列宣传活动，《人民日报》今年初头版发表长篇通讯《“平民校长” 姚止平》，中央电视台“新闻联播\"播发了其先进事迹，《光明日报》发表了长篇回忆文章，《新华日报》在头版连续三天推出《好校长姚止平系列报道》，在全国产生了强烈的社会反响，为我省教师队伍建设特别是农村基础教育教师队伍建设起到积极作用。我厅的教育报刊、教育电视、教育网站围绕由教育大省向教育强省跨越、加强县域教育现代化建设、推进义务教育均衡发展、深化基础教育课程改革、全面实施素质教育、促进教育公平、加强未成年人思想道德建设等主题，开辟专栏专版专论，推出系列报道，主题抓得准、报道量大，宣传效果显著。对教育改革发展过程中存在的一些现象和困惑，坚持以正面宣传为主，约请专家学者和教育行政部门领导进行深入浅出的解读，消除了社会上一些认识误区，更加贴近老百姓，使教育的新政策更深入人心。在深入调查研究的基础上，围绕社会关注的高考方案、升学就业、助学贷款等关系人民群众切身利益的教育民生问题，通过新闻发布会、通气会、政策解读、提供新闻背景材料、举办在线访谈、网络咨询服务等多种形式进行宣传报道，积极主动引导新闻舆论，受到社会的欢迎，维护了教育系统的稳定。</w:t>
      </w:r>
    </w:p>
    <w:p>
      <w:pPr>
        <w:ind w:left="0" w:right="0" w:firstLine="560"/>
        <w:spacing w:before="450" w:after="450" w:line="312" w:lineRule="auto"/>
      </w:pPr>
      <w:r>
        <w:rPr>
          <w:rFonts w:ascii="宋体" w:hAnsi="宋体" w:eastAsia="宋体" w:cs="宋体"/>
          <w:color w:val="000"/>
          <w:sz w:val="28"/>
          <w:szCs w:val="28"/>
        </w:rPr>
        <w:t xml:space="preserve">(二)教育信息工作取得了新的进展：随着我省教育改革不断深化，教育事业持续快速发展，各级领导对教育信息工作越来越重视，工作要求也越来越高。各地教育部门切实增强信息公开意识，加强信息载体建设，落实信息工作措施，围绕全省教育中心工作报送了大量反映教育改革发展稳定的信息，为领导及时了解情况、科学决策、指导工作发挥了积极作用。目前，我厅有《专报信息》、《江苏省教育厅简报》、《江苏省教育厅通报》、教育门户网站等教育信息载体，其中《专报信息》主要是将重要信息上报给国家教育部领导，省委、省政府领导和教育厅负责同志的，《江苏省教育厅简报》主要刊登基层单位的工作开展情况和典型经验，教育门户网站是我厅对社会公众宣传教育事业改革发展成绩的重要载体和政务公开的主要窗口。今年以来，我厅通过网上信息报送系统接收各地各校报送信息7800多条，共编报《专报信息》160期，刊发《江苏省教育厅简报)近20期，提供江苏教育网站上网信息2100多条。据省政府办公厅统计，我厅向省政府上报信息的数量同期增长了30%，信息采用量同期增长了20%。我厅连续多年被评为省信息工作先进单位，也受到了教育部的表扬。各地的信息工作也得到切实加强，信息工作的方式得到改进，信息工作的数量和质量逐步提高，一些信息被有关领导作了重要批示，一些信息被党委政府采用和肯定，较好地满足了各方面的信息需求，对及时发现和处理重大问题，推动工作决策发挥了积极作用。</w:t>
      </w:r>
    </w:p>
    <w:p>
      <w:pPr>
        <w:ind w:left="0" w:right="0" w:firstLine="560"/>
        <w:spacing w:before="450" w:after="450" w:line="312" w:lineRule="auto"/>
      </w:pPr>
      <w:r>
        <w:rPr>
          <w:rFonts w:ascii="宋体" w:hAnsi="宋体" w:eastAsia="宋体" w:cs="宋体"/>
          <w:color w:val="000"/>
          <w:sz w:val="28"/>
          <w:szCs w:val="28"/>
        </w:rPr>
        <w:t xml:space="preserve">(三)新闻发布工作力度不断加大。我厅新闻发布工作虽然起步较晚，但经多方努力，呈现出加快发展、有序推进的良好态势。根据省政府的统一部署，去年我厅设立了新闻发言人，建立了新闻发布会制度，今年以来发布频率和工作力度明显加大，省教育厅共举行新闻发布活动12次，其中召开新闻发布会9场，新闻通气会3场;参加省政府新闻发布会2场，书面发布30多次，发布内容均被各级各类媒体充分报道。一是主题发布紧紧围绕省教育厅中心工作。年初结合年度教育工作会议，发布了20xx年全省教育改革发展情况，年中向新闻媒体提供完成省政府50项重点工作完成情况。二是专题发布及时配合教育重点工作。先后发布了义务教育免收课本费、和谐校园创建情况、家庭经济困难学生助学情况、职业教育布局结构调整情况、高校毕业生就业情况、高校招生考试录取情况、开展传统节日“经典诵读”活动情况等。专题发布会还邀请有关当事人现场介绍，接受采访，并同步通过“江苏教育，，门户网进行网络直播，辅助安排网民在线提问，进一步创新新闻发布形式，扩大了新闻发布会的影响力和覆盖面，受到了省政府新闻办和各级各类新闻媒体的充分肯定。三是热点问题发布注重引导舆论。针对20xx高考方案实施和普通高校招生这一敏感问题，我厅及时联合省政府办公厅、省委宣传部召开了多次新闻通气会，准确有力地引导社会舆论。四是突发事件发布力求及时准确。5月中旬至6月下旬，围绕教育系统支援四川抗震救灾，连续组织l 5次书面发布，举办了3场新闻发布会和媒体见面会，厅领导接受了6次包括四川电视台在内的各大新闻媒体的采访，较好地满足了媒体和受众的需求。</w:t>
      </w:r>
    </w:p>
    <w:p>
      <w:pPr>
        <w:ind w:left="0" w:right="0" w:firstLine="560"/>
        <w:spacing w:before="450" w:after="450" w:line="312" w:lineRule="auto"/>
      </w:pPr>
      <w:r>
        <w:rPr>
          <w:rFonts w:ascii="宋体" w:hAnsi="宋体" w:eastAsia="宋体" w:cs="宋体"/>
          <w:color w:val="000"/>
          <w:sz w:val="28"/>
          <w:szCs w:val="28"/>
        </w:rPr>
        <w:t xml:space="preserve">(四)教育宣传阵地建设取得明显成效。一是教育报刊工作实现稳步发展。由教育厅主管、江苏教育报刊社主办的教育报刊，是我省教育宣传工作的主媒体、主阵地、主园地。去年以来，在各级教育行政部门的关心支持下，通过全省广大教育宣传工作者的共同努力，教育报刊工作扎实进取，稳步发展，所属报刊杂志均连续多年荣获全国或省优秀期刊。以教育管理者和广大教师为读者对象的报刊，积极调整办刊思路，不断推出独家策划，关注坚持优先发展教育、加快建设教育强省的丰富实践，着眼城乡教育均衡发展、促进教育公平的积极探索，报道加强教师队伍建设、提高教师整体素质的有效经验，通过长篇通讯、调查报告、典型报告、专家访谈、言论等多种体裁，大力宣传教育工作的一系列方针政策、改革思路和重大部署，大力宣传全省教育事业改革发展的成就经验，大力宣传全省教育工作者求真务实、爱岗敬业的精神风貌，大力宣传教育教学改革的积极探索，在全省上下营造出了重视教育、关心教育、发展教育的良好氛围，为更广泛推介江苏教育改革成果作出了应有的贡献。以广大中小学生为读者对象的报刊，根据自身特点，提升文化品位，精心打造素质教育的品牌栏目，加强未成年人思想道德建设、基础教育课程改革、中小学生素质教育和校园文化建设的宣传，知识性、趣味性、可读性显著增强，为促进青少年学生全面发展健康成长做出了积极贡献。二是教育电视影响力不断提升。江苏教育电视台是具有鲜明开放性的教育新闻媒体，始终坚持立足大教育、突出青少年、服务全社会的办台宗旨，始终坚持为教育服务、为群众服务、为社会服务，以教育特色融入电视主流，以电视特色融入教育主流，用教育界的主流声音引导社会舆论，让教育文化成为社会的主流文化，切实承担起了教育电视媒体应有的社会责任和历史使命，已经成为一个观众了解、社会认可的有一定知名度和影响力的主流电视频道，成为展示江苏教育形象的一个重要窗口。江苏招考频道的顺利开播，为参加招生、考试、学习、培训和就业的观众提供了全方位的指导和服务。今年推出的大型人史访谈节目集群，突出教育特色，传播教育文化，实现了频道的文化育人功能。三是“江苏教育”门户网站建设进一步加强。江苏教育门户网站作为新兴的媒体，经过多次升级改版，目前已经成为政务公开、信息发布、政策宣传、资源共享、网上办事及网上咨询的重要平台，成为社会各界了解江苏教育、关心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2025-06-19T19:22:06+08:00</dcterms:created>
  <dcterms:modified xsi:type="dcterms:W3CDTF">2025-06-19T19:22:06+08:00</dcterms:modified>
</cp:coreProperties>
</file>

<file path=docProps/custom.xml><?xml version="1.0" encoding="utf-8"?>
<Properties xmlns="http://schemas.openxmlformats.org/officeDocument/2006/custom-properties" xmlns:vt="http://schemas.openxmlformats.org/officeDocument/2006/docPropsVTypes"/>
</file>