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2023年上半年总结</w:t>
      </w:r>
      <w:bookmarkEnd w:id="1"/>
    </w:p>
    <w:p>
      <w:pPr>
        <w:jc w:val="center"/>
        <w:spacing w:before="0" w:after="450"/>
      </w:pPr>
      <w:r>
        <w:rPr>
          <w:rFonts w:ascii="Arial" w:hAnsi="Arial" w:eastAsia="Arial" w:cs="Arial"/>
          <w:color w:val="999999"/>
          <w:sz w:val="20"/>
          <w:szCs w:val="20"/>
        </w:rPr>
        <w:t xml:space="preserve">来源：网络  作者：梦醉花间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进一步提高站位、统一思想、真抓实干、攻坚克难，抓重点、攻热点、破难点、创亮点、聚焦点、解痛点，加强工作调度，统筹合理安排，确保全年目标任务圆满完成。本站为大家带来的2023年上半年总结，希望能帮助到大家!　　2023年上半年总结　　一、上半...</w:t>
      </w:r>
    </w:p>
    <w:p>
      <w:pPr>
        <w:ind w:left="0" w:right="0" w:firstLine="560"/>
        <w:spacing w:before="450" w:after="450" w:line="312" w:lineRule="auto"/>
      </w:pPr>
      <w:r>
        <w:rPr>
          <w:rFonts w:ascii="宋体" w:hAnsi="宋体" w:eastAsia="宋体" w:cs="宋体"/>
          <w:color w:val="000"/>
          <w:sz w:val="28"/>
          <w:szCs w:val="28"/>
        </w:rPr>
        <w:t xml:space="preserve">进一步提高站位、统一思想、真抓实干、攻坚克难，抓重点、攻热点、破难点、创亮点、聚焦点、解痛点，加强工作调度，统筹合理安排，确保全年目标任务圆满完成。本站为大家带来的2023年上半年总结，希望能帮助到大家![_TAG_h2]　　2023年上半年总结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2023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2023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2023年上半年总结</w:t>
      </w:r>
    </w:p>
    <w:p>
      <w:pPr>
        <w:ind w:left="0" w:right="0" w:firstLine="560"/>
        <w:spacing w:before="450" w:after="450" w:line="312" w:lineRule="auto"/>
      </w:pPr>
      <w:r>
        <w:rPr>
          <w:rFonts w:ascii="宋体" w:hAnsi="宋体" w:eastAsia="宋体" w:cs="宋体"/>
          <w:color w:val="000"/>
          <w:sz w:val="28"/>
          <w:szCs w:val="28"/>
        </w:rPr>
        <w:t xml:space="preserve">　　一、2023年上半年工作开展情况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2023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2023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2023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2023年Ⅹ月完工;广场路北延线新建工程正在对建设工程设计方案进行优化，办理立项手续。二是ⅩⅩ老卫生院信访调解中心改造项目已完成设计，预计2023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三、2023年下半年工作计划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2023年上半年总结</w:t>
      </w:r>
    </w:p>
    <w:p>
      <w:pPr>
        <w:ind w:left="0" w:right="0" w:firstLine="560"/>
        <w:spacing w:before="450" w:after="450" w:line="312" w:lineRule="auto"/>
      </w:pPr>
      <w:r>
        <w:rPr>
          <w:rFonts w:ascii="宋体" w:hAnsi="宋体" w:eastAsia="宋体" w:cs="宋体"/>
          <w:color w:val="000"/>
          <w:sz w:val="28"/>
          <w:szCs w:val="28"/>
        </w:rPr>
        <w:t xml:space="preserve">　　一、经济社会发展情况</w:t>
      </w:r>
    </w:p>
    <w:p>
      <w:pPr>
        <w:ind w:left="0" w:right="0" w:firstLine="560"/>
        <w:spacing w:before="450" w:after="450" w:line="312" w:lineRule="auto"/>
      </w:pPr>
      <w:r>
        <w:rPr>
          <w:rFonts w:ascii="宋体" w:hAnsi="宋体" w:eastAsia="宋体" w:cs="宋体"/>
          <w:color w:val="000"/>
          <w:sz w:val="28"/>
          <w:szCs w:val="28"/>
        </w:rPr>
        <w:t xml:space="preserve">　　今年以来，黄花镇始终紧紧围绕县委“强园富县，优二兴三，转型升级，融合发展”的战略部署，坚持疫情防控不松懈、经济建设不停歇，既确保了镇域内无新冠病例发生，保证了社会大局和谐稳定，更确保了经济发展稳中有进。</w:t>
      </w:r>
    </w:p>
    <w:p>
      <w:pPr>
        <w:ind w:left="0" w:right="0" w:firstLine="560"/>
        <w:spacing w:before="450" w:after="450" w:line="312" w:lineRule="auto"/>
      </w:pPr>
      <w:r>
        <w:rPr>
          <w:rFonts w:ascii="宋体" w:hAnsi="宋体" w:eastAsia="宋体" w:cs="宋体"/>
          <w:color w:val="000"/>
          <w:sz w:val="28"/>
          <w:szCs w:val="28"/>
        </w:rPr>
        <w:t xml:space="preserve">　　一是始终坚持服务项目征拆。科学铺排征拆力量，全面推进全镇40余个征拆项目，23000余亩腾地任务。临空片区全力攻坚拆迁清零，累计签约140户，倒房79户，土地费签约37个组，清零15个项目;经开片区三一智联重卡项目仅剩4栋房屋未拆迁，佰子堂公墓搬迁1707冢;经开片区蓝思科技黄花基地、漓湘路等项目(黄花集镇房屋)累计签约43户;机场改扩建工程拆迁强势推进，截至7月13日，T3航站楼用地范围累计签约609户，倒房27栋;南绕滑区用地范围已签约36户。</w:t>
      </w:r>
    </w:p>
    <w:p>
      <w:pPr>
        <w:ind w:left="0" w:right="0" w:firstLine="560"/>
        <w:spacing w:before="450" w:after="450" w:line="312" w:lineRule="auto"/>
      </w:pPr>
      <w:r>
        <w:rPr>
          <w:rFonts w:ascii="宋体" w:hAnsi="宋体" w:eastAsia="宋体" w:cs="宋体"/>
          <w:color w:val="000"/>
          <w:sz w:val="28"/>
          <w:szCs w:val="28"/>
        </w:rPr>
        <w:t xml:space="preserve">　　二是始终坚持推动经济发展。积极协调解决项目建设中遇到的难点问题，5个市重大项目已全部开工开建。一般公共预算收入1-4月完成4890万元，已按序时进度完成33.91%;规上工业总产值1-5月完成37.12亿元，同比增长94.77%;固投1-5月预计完成11.17亿元;新增四上企业14家;引导14家工业企业申报技改项目，8家申报市智能制造试点企业。做好永瑞厨具、和诚电商等优质项目的服务工作，促进园区经济提质提速。</w:t>
      </w:r>
    </w:p>
    <w:p>
      <w:pPr>
        <w:ind w:left="0" w:right="0" w:firstLine="560"/>
        <w:spacing w:before="450" w:after="450" w:line="312" w:lineRule="auto"/>
      </w:pPr>
      <w:r>
        <w:rPr>
          <w:rFonts w:ascii="宋体" w:hAnsi="宋体" w:eastAsia="宋体" w:cs="宋体"/>
          <w:color w:val="000"/>
          <w:sz w:val="28"/>
          <w:szCs w:val="28"/>
        </w:rPr>
        <w:t xml:space="preserve">　　三是始终坚持提升城市品质。铺排政府投资项目29个，总投资额1.24亿元。目前已启动22个，完成投资3900万元，8个项目已完工。加强在建工地施工安全及扬尘治理管控，抓好裸露黄土全覆盖和违章广告全拆除。强力推进拆违控违工作，整改卫片图斑120亩，拆除违章建筑26000㎡，城市品质不断提升。</w:t>
      </w:r>
    </w:p>
    <w:p>
      <w:pPr>
        <w:ind w:left="0" w:right="0" w:firstLine="560"/>
        <w:spacing w:before="450" w:after="450" w:line="312" w:lineRule="auto"/>
      </w:pPr>
      <w:r>
        <w:rPr>
          <w:rFonts w:ascii="宋体" w:hAnsi="宋体" w:eastAsia="宋体" w:cs="宋体"/>
          <w:color w:val="000"/>
          <w:sz w:val="28"/>
          <w:szCs w:val="28"/>
        </w:rPr>
        <w:t xml:space="preserve">　　四是始终坚持决胜脱贫攻坚。优化帮扶力量，科学铺排全镇产业扶贫项目，产业扶贫覆盖率达到100%。尽锐出战，扎实开展脱贫攻坚“回头看”普查工作，目前已进入整改阶段。切实推进“两不愁三保障”突出问题清零，补齐短板弱项，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五是始终坚持深化改革创新。全面实施黄花镇行政管理体制改革，成立“六办四中心”，整合职能职责，提高行政效能。积极承接县直部门下放的审批事项，主动对接临空产业集聚区委托管理的审批权限，改造便民服务中心，确保各项权限有效承接，规范运行。</w:t>
      </w:r>
    </w:p>
    <w:p>
      <w:pPr>
        <w:ind w:left="0" w:right="0" w:firstLine="560"/>
        <w:spacing w:before="450" w:after="450" w:line="312" w:lineRule="auto"/>
      </w:pPr>
      <w:r>
        <w:rPr>
          <w:rFonts w:ascii="宋体" w:hAnsi="宋体" w:eastAsia="宋体" w:cs="宋体"/>
          <w:color w:val="000"/>
          <w:sz w:val="28"/>
          <w:szCs w:val="28"/>
        </w:rPr>
        <w:t xml:space="preserve">　　六是始终坚持全面从严治党。加强党对中心工作的统领，成立项目征拆及“三控”工作队临时党支部，开展“三亮三增”党建引领活动。通过搭载网课直播“云平台”组织全镇3000余党员开展冬春训，激发党员学习热情。紧抓作风建设不放松，开展工作督查45次，给予提醒谈话3人次，诫勉谈话1人次，通报批评1人次，责令检查5人次，进一步纯正了干部的干事氛围。</w:t>
      </w:r>
    </w:p>
    <w:p>
      <w:pPr>
        <w:ind w:left="0" w:right="0" w:firstLine="560"/>
        <w:spacing w:before="450" w:after="450" w:line="312" w:lineRule="auto"/>
      </w:pPr>
      <w:r>
        <w:rPr>
          <w:rFonts w:ascii="宋体" w:hAnsi="宋体" w:eastAsia="宋体" w:cs="宋体"/>
          <w:color w:val="000"/>
          <w:sz w:val="28"/>
          <w:szCs w:val="28"/>
        </w:rPr>
        <w:t xml:space="preserve">　　二、存在的工作困难</w:t>
      </w:r>
    </w:p>
    <w:p>
      <w:pPr>
        <w:ind w:left="0" w:right="0" w:firstLine="560"/>
        <w:spacing w:before="450" w:after="450" w:line="312" w:lineRule="auto"/>
      </w:pPr>
      <w:r>
        <w:rPr>
          <w:rFonts w:ascii="宋体" w:hAnsi="宋体" w:eastAsia="宋体" w:cs="宋体"/>
          <w:color w:val="000"/>
          <w:sz w:val="28"/>
          <w:szCs w:val="28"/>
        </w:rPr>
        <w:t xml:space="preserve">　　一是部分领域维稳压力不断增加。随着全镇经济社会发展速度加速，拆迁建设领域内的维稳事件也在逐步上升。随着重点项目的不断推进，群众对于解决如60号令、机场尾气流等历史遗留问题的期望值也在增加，渴望在重点项目建设的同时，一次性解决所有历史问题。</w:t>
      </w:r>
    </w:p>
    <w:p>
      <w:pPr>
        <w:ind w:left="0" w:right="0" w:firstLine="560"/>
        <w:spacing w:before="450" w:after="450" w:line="312" w:lineRule="auto"/>
      </w:pPr>
      <w:r>
        <w:rPr>
          <w:rFonts w:ascii="宋体" w:hAnsi="宋体" w:eastAsia="宋体" w:cs="宋体"/>
          <w:color w:val="000"/>
          <w:sz w:val="28"/>
          <w:szCs w:val="28"/>
        </w:rPr>
        <w:t xml:space="preserve">　　二是部分基础设施的建设相对滞后。长期以来，黄花镇建设重心主要是在镇域南部地区，而北部的农业村的基础建设步伐相对滞后，不利于乡村振兴战略实施。而在开发建设区域，部分项目建设速度较快，而周边配套设施的建设没有同步跟进，给周边群众造成了不便。</w:t>
      </w:r>
    </w:p>
    <w:p>
      <w:pPr>
        <w:ind w:left="0" w:right="0" w:firstLine="560"/>
        <w:spacing w:before="450" w:after="450" w:line="312" w:lineRule="auto"/>
      </w:pPr>
      <w:r>
        <w:rPr>
          <w:rFonts w:ascii="宋体" w:hAnsi="宋体" w:eastAsia="宋体" w:cs="宋体"/>
          <w:color w:val="000"/>
          <w:sz w:val="28"/>
          <w:szCs w:val="28"/>
        </w:rPr>
        <w:t xml:space="preserve">　　三、下阶段工作打算</w:t>
      </w:r>
    </w:p>
    <w:p>
      <w:pPr>
        <w:ind w:left="0" w:right="0" w:firstLine="560"/>
        <w:spacing w:before="450" w:after="450" w:line="312" w:lineRule="auto"/>
      </w:pPr>
      <w:r>
        <w:rPr>
          <w:rFonts w:ascii="宋体" w:hAnsi="宋体" w:eastAsia="宋体" w:cs="宋体"/>
          <w:color w:val="000"/>
          <w:sz w:val="28"/>
          <w:szCs w:val="28"/>
        </w:rPr>
        <w:t xml:space="preserve">　　一是深化改革创新，切实增强发展后劲。以经济发达镇行政管理体制改革和临空区“四位一体”改革为契机，切实转变政府职能，激发发展的内生动力，进一步发挥好黄花在区县经济社会发展中的辐射带动作用。</w:t>
      </w:r>
    </w:p>
    <w:p>
      <w:pPr>
        <w:ind w:left="0" w:right="0" w:firstLine="560"/>
        <w:spacing w:before="450" w:after="450" w:line="312" w:lineRule="auto"/>
      </w:pPr>
      <w:r>
        <w:rPr>
          <w:rFonts w:ascii="宋体" w:hAnsi="宋体" w:eastAsia="宋体" w:cs="宋体"/>
          <w:color w:val="000"/>
          <w:sz w:val="28"/>
          <w:szCs w:val="28"/>
        </w:rPr>
        <w:t xml:space="preserve">　　二是服务发展促优，推动临空经济腾飞。全力做好机场改扩建工程、三一智联重卡等省市重点项目的征地拆迁腾地工作，继续攻坚挂牌地块，确保按照时间节点清零。进一步理顺黄花镇与园区之间的关系，加快“三区一园”融合发展步伐，着力培育临空配套产业，促进全镇实体经济发展。</w:t>
      </w:r>
    </w:p>
    <w:p>
      <w:pPr>
        <w:ind w:left="0" w:right="0" w:firstLine="560"/>
        <w:spacing w:before="450" w:after="450" w:line="312" w:lineRule="auto"/>
      </w:pPr>
      <w:r>
        <w:rPr>
          <w:rFonts w:ascii="宋体" w:hAnsi="宋体" w:eastAsia="宋体" w:cs="宋体"/>
          <w:color w:val="000"/>
          <w:sz w:val="28"/>
          <w:szCs w:val="28"/>
        </w:rPr>
        <w:t xml:space="preserve">　　三是完善功能提质，展现品质城市风采。按照“对标上海、高于主城”的工作要求，进一步完善城市综合治理体系，建设智慧黄花网格管理云平台，利用信息化手段开展基层综合治理工作，不断提升管理能力和城市品质。</w:t>
      </w:r>
    </w:p>
    <w:p>
      <w:pPr>
        <w:ind w:left="0" w:right="0" w:firstLine="560"/>
        <w:spacing w:before="450" w:after="450" w:line="312" w:lineRule="auto"/>
      </w:pPr>
      <w:r>
        <w:rPr>
          <w:rFonts w:ascii="宋体" w:hAnsi="宋体" w:eastAsia="宋体" w:cs="宋体"/>
          <w:color w:val="000"/>
          <w:sz w:val="28"/>
          <w:szCs w:val="28"/>
        </w:rPr>
        <w:t xml:space="preserve">　　四是绿色发展增值，打造宜养宜游乡村。积极对接“北部生态服务城”发展，大力发展美学经济，带动金阳龙驹、绿叶水果、柳吉观赏鱼等民宿经济和农庄经济发展。</w:t>
      </w:r>
    </w:p>
    <w:p>
      <w:pPr>
        <w:ind w:left="0" w:right="0" w:firstLine="560"/>
        <w:spacing w:before="450" w:after="450" w:line="312" w:lineRule="auto"/>
      </w:pPr>
      <w:r>
        <w:rPr>
          <w:rFonts w:ascii="宋体" w:hAnsi="宋体" w:eastAsia="宋体" w:cs="宋体"/>
          <w:color w:val="000"/>
          <w:sz w:val="28"/>
          <w:szCs w:val="28"/>
        </w:rPr>
        <w:t xml:space="preserve">　　五是聚焦民生暖心，增进人民群众福祉。打赢脱贫攻坚战，让10万黄花百姓共享改革发展成果;推进黄花卫生院、华阳小学、仙岭墓地二期建设等民生项目;强化矛盾排查化解工作，持续推动60号令生留用地、集镇建房、机场尾流区等群体性问题地解决;全面开展“党建+‘五零’村(社区)”建设，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六是从严治党聚力，优化干事创业环境。加强党风廉政建设，提升干部队伍素质，提高服务群众水平，增强服务效能，建设一支有定力、有能耐的干部队伍，为黄花经济社会建设提供坚强的组织保障。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