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中心小学党支部2024年上半年党建工作总结</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中心小学党支部2024年上半年党建工作总结　　今年将迎来建党100周年。半年以来，我支部在xx教育党委的领导下，坚持“围绕聚力抓党建，抓好党建促发展”的工作思路，以高质量党建凝聚强大合力，以开展党史学习教育为契机，以“我为群众办实事”为...</w:t>
      </w:r>
    </w:p>
    <w:p>
      <w:pPr>
        <w:ind w:left="0" w:right="0" w:firstLine="560"/>
        <w:spacing w:before="450" w:after="450" w:line="312" w:lineRule="auto"/>
      </w:pPr>
      <w:r>
        <w:rPr>
          <w:rFonts w:ascii="黑体" w:hAnsi="黑体" w:eastAsia="黑体" w:cs="黑体"/>
          <w:color w:val="000000"/>
          <w:sz w:val="36"/>
          <w:szCs w:val="36"/>
          <w:b w:val="1"/>
          <w:bCs w:val="1"/>
        </w:rPr>
        <w:t xml:space="preserve">　　中心小学党支部2024年上半年党建工作总结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