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最新督导就职典礼主持词精选</w:t>
      </w:r>
      <w:bookmarkEnd w:id="1"/>
    </w:p>
    <w:p>
      <w:pPr>
        <w:jc w:val="center"/>
        <w:spacing w:before="0" w:after="450"/>
      </w:pPr>
      <w:r>
        <w:rPr>
          <w:rFonts w:ascii="Arial" w:hAnsi="Arial" w:eastAsia="Arial" w:cs="Arial"/>
          <w:color w:val="999999"/>
          <w:sz w:val="20"/>
          <w:szCs w:val="20"/>
        </w:rPr>
        <w:t xml:space="preserve">来源：网络  作者：烟雨蒙蒙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小编为大家收集整理了《最新督导就职典礼主持词精选》供大家参考，希望对大家有所帮助！！！开场音乐：广告片　　静场：为了保持良好的会场秩序，请大家将手机打到震动上。  1.开场舞（感谢舞蹈队的精彩舞蹈）　　2. （开场白）　　尊贵的来宾...</w:t>
      </w:r>
    </w:p>
    <w:p>
      <w:pPr>
        <w:ind w:left="0" w:right="0" w:firstLine="560"/>
        <w:spacing w:before="450" w:after="450" w:line="312" w:lineRule="auto"/>
      </w:pPr>
      <w:r>
        <w:rPr>
          <w:rFonts w:ascii="宋体" w:hAnsi="宋体" w:eastAsia="宋体" w:cs="宋体"/>
          <w:color w:val="000"/>
          <w:sz w:val="28"/>
          <w:szCs w:val="28"/>
        </w:rPr>
        <w:t xml:space="preserve">小编为大家收集整理了《最新督导就职典礼主持词精选》供大家参考，希望对大家有所帮助！！！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2025-06-16T13:34:09+08:00</dcterms:created>
  <dcterms:modified xsi:type="dcterms:W3CDTF">2025-06-16T13:34:09+08:00</dcterms:modified>
</cp:coreProperties>
</file>

<file path=docProps/custom.xml><?xml version="1.0" encoding="utf-8"?>
<Properties xmlns="http://schemas.openxmlformats.org/officeDocument/2006/custom-properties" xmlns:vt="http://schemas.openxmlformats.org/officeDocument/2006/docPropsVTypes"/>
</file>