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乡镇便民服务中心年度工作总结范文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乡镇便民服务中心年度工作总结范文（精选3篇）乡镇便民服务中心年度工作总结范文 篇1 在县行政服务中心和县纪委的指导下，我镇的便民服务中心建设工作圆满完成创建和实现了顺利运转，现就20xx年我镇便民服务建设工作总结如下： 一、主要做法 (一)...</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乡镇便民服务中心年度工作总结范文（精选3篇）</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篇1</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1、根据我镇实际情况，便民服务中心在党政办设立综合办公室，受理咨询、协调等，在各个办公室门外制作去向牌，显示去向和联系电话，方便群众联络;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三、存在问题和下步工作计划</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篇2</w:t>
      </w:r>
    </w:p>
    <w:p>
      <w:pPr>
        <w:ind w:left="0" w:right="0" w:firstLine="560"/>
        <w:spacing w:before="450" w:after="450" w:line="312" w:lineRule="auto"/>
      </w:pPr>
      <w:r>
        <w:rPr>
          <w:rFonts w:ascii="宋体" w:hAnsi="宋体" w:eastAsia="宋体" w:cs="宋体"/>
          <w:color w:val="000"/>
          <w:sz w:val="28"/>
          <w:szCs w:val="28"/>
        </w:rPr>
        <w:t xml:space="preserve">近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许多群众反映 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 突出重点、创新形式、规范程序 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 四个结合 ：一是把便民服务工作与目标考核相结合;二是把便民服务中心工作与便民惠民服务站工作相结合;三是把便民服务工作与开展干部作风整顿、落实科学发展观活动相结合;四是把便民服务中心与党风廉政建设相结合。通过这 四个结合 ，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 集中办公 与 个别值班 相结合。</w:t>
      </w:r>
    </w:p>
    <w:p>
      <w:pPr>
        <w:ind w:left="0" w:right="0" w:firstLine="560"/>
        <w:spacing w:before="450" w:after="450" w:line="312" w:lineRule="auto"/>
      </w:pPr>
      <w:r>
        <w:rPr>
          <w:rFonts w:ascii="宋体" w:hAnsi="宋体" w:eastAsia="宋体" w:cs="宋体"/>
          <w:color w:val="000"/>
          <w:sz w:val="28"/>
          <w:szCs w:val="28"/>
        </w:rPr>
        <w:t xml:space="preserve">集中办公 即：每逢赶场天，所有窗口单位的工作人员准时满员到岗，并实行中午不休息的连续工作制。 个别值班 即：非赶场天，便民服务站轮流安排一至二名工作人员值班以维持便民服务站的日常接待、接件、咨询等工作。每逢 集中办公 时间，均要按照 领导接待日</w:t>
      </w:r>
    </w:p>
    <w:p>
      <w:pPr>
        <w:ind w:left="0" w:right="0" w:firstLine="560"/>
        <w:spacing w:before="450" w:after="450" w:line="312" w:lineRule="auto"/>
      </w:pPr>
      <w:r>
        <w:rPr>
          <w:rFonts w:ascii="宋体" w:hAnsi="宋体" w:eastAsia="宋体" w:cs="宋体"/>
          <w:color w:val="000"/>
          <w:sz w:val="28"/>
          <w:szCs w:val="28"/>
        </w:rPr>
        <w:t xml:space="preserve">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 办理+全程代理 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宋体" w:hAnsi="宋体" w:eastAsia="宋体" w:cs="宋体"/>
          <w:color w:val="000"/>
          <w:sz w:val="28"/>
          <w:szCs w:val="28"/>
        </w:rPr>
        <w:t xml:space="preserve">乡镇便民服务中心年度工作总结范文 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今年以来，在县委、县政府的正确领导下，在县政务服务中心的指导下，我乡便民服务工作以党的 xx大 精神及三个代表重要思想为指导，以 便民、规范、高效、廉洁 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 七公开 ，即：项目名称公开、办事程序公开、申请条件公开、申报材料公开、办结时间公开、收费标准和收费依据公开;实行 五规定 ，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 红旗服务窗口 和 服务明星 。</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乡便民服务中心的工作人员要具备两种素质：一要有强烈的宗旨意识和乐于奉献的精神，真正把群众利益放在第一位，踏踏实实为群众办事;二要有熟练的业务技能，要 一专多能，一岗多责 。因此，抓队伍教育培训就显得尤为重要。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2025-06-18T22:10:38+08:00</dcterms:created>
  <dcterms:modified xsi:type="dcterms:W3CDTF">2025-06-18T22:10:38+08:00</dcterms:modified>
</cp:coreProperties>
</file>

<file path=docProps/custom.xml><?xml version="1.0" encoding="utf-8"?>
<Properties xmlns="http://schemas.openxmlformats.org/officeDocument/2006/custom-properties" xmlns:vt="http://schemas.openxmlformats.org/officeDocument/2006/docPropsVTypes"/>
</file>