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押运员年终工作总结(通用3篇)</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押运是指负责武装运送现金和重要凭证到银行或其他大型商场的保安人员。 以下是为大家整理的关于押运员年终工作总结的文章3篇 ,欢迎品鉴！押运员年终工作总结篇1　　孔子说：“逝者如斯夫，不舍昼夜”，转眼间20xx就过去了。20xx是平凡的一年，我...</w:t>
      </w:r>
    </w:p>
    <w:p>
      <w:pPr>
        <w:ind w:left="0" w:right="0" w:firstLine="560"/>
        <w:spacing w:before="450" w:after="450" w:line="312" w:lineRule="auto"/>
      </w:pPr>
      <w:r>
        <w:rPr>
          <w:rFonts w:ascii="宋体" w:hAnsi="宋体" w:eastAsia="宋体" w:cs="宋体"/>
          <w:color w:val="000"/>
          <w:sz w:val="28"/>
          <w:szCs w:val="28"/>
        </w:rPr>
        <w:t xml:space="preserve">押运是指负责武装运送现金和重要凭证到银行或其他大型商场的保安人员。 以下是为大家整理的关于押运员年终工作总结的文章3篇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押运员年终工作总结篇1</w:t>
      </w:r>
    </w:p>
    <w:p>
      <w:pPr>
        <w:ind w:left="0" w:right="0" w:firstLine="560"/>
        <w:spacing w:before="450" w:after="450" w:line="312" w:lineRule="auto"/>
      </w:pPr>
      <w:r>
        <w:rPr>
          <w:rFonts w:ascii="宋体" w:hAnsi="宋体" w:eastAsia="宋体" w:cs="宋体"/>
          <w:color w:val="000"/>
          <w:sz w:val="28"/>
          <w:szCs w:val="28"/>
        </w:rPr>
        <w:t xml:space="preserve">　　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　　一、以高度的责任感主动做好本职工作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　　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与党中央保持一致。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&gt;　　二、以“军事化”标准严格要求自我</w:t>
      </w:r>
    </w:p>
    <w:p>
      <w:pPr>
        <w:ind w:left="0" w:right="0" w:firstLine="560"/>
        <w:spacing w:before="450" w:after="450" w:line="312" w:lineRule="auto"/>
      </w:pPr>
      <w:r>
        <w:rPr>
          <w:rFonts w:ascii="宋体" w:hAnsi="宋体" w:eastAsia="宋体" w:cs="宋体"/>
          <w:color w:val="000"/>
          <w:sz w:val="28"/>
          <w:szCs w:val="28"/>
        </w:rPr>
        <w:t xml:space="preserve">　　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&gt;　　三、统一思想，努力开创押运行业新局面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　　第一，结合当前实际情况，详细分析了目前银行行业的现况和生存的社会环境，认真学习上级的政策和各项规章制度，从而统一了思想认识，改进了工作作风。</w:t>
      </w:r>
    </w:p>
    <w:p>
      <w:pPr>
        <w:ind w:left="0" w:right="0" w:firstLine="560"/>
        <w:spacing w:before="450" w:after="450" w:line="312" w:lineRule="auto"/>
      </w:pPr>
      <w:r>
        <w:rPr>
          <w:rFonts w:ascii="宋体" w:hAnsi="宋体" w:eastAsia="宋体" w:cs="宋体"/>
          <w:color w:val="000"/>
          <w:sz w:val="28"/>
          <w:szCs w:val="28"/>
        </w:rPr>
        <w:t xml:space="preserve">　　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&gt;　　四、以严谨负责的态度积极做好其他工作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　　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押运员年终工作总结篇2</w:t>
      </w:r>
    </w:p>
    <w:p>
      <w:pPr>
        <w:ind w:left="0" w:right="0" w:firstLine="560"/>
        <w:spacing w:before="450" w:after="450" w:line="312" w:lineRule="auto"/>
      </w:pPr>
      <w:r>
        <w:rPr>
          <w:rFonts w:ascii="宋体" w:hAnsi="宋体" w:eastAsia="宋体" w:cs="宋体"/>
          <w:color w:val="000"/>
          <w:sz w:val="28"/>
          <w:szCs w:val="28"/>
        </w:rPr>
        <w:t xml:space="preserve">　　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　　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　　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　　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　　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押运员年终工作总结篇3</w:t>
      </w:r>
    </w:p>
    <w:p>
      <w:pPr>
        <w:ind w:left="0" w:right="0" w:firstLine="560"/>
        <w:spacing w:before="450" w:after="450" w:line="312" w:lineRule="auto"/>
      </w:pPr>
      <w:r>
        <w:rPr>
          <w:rFonts w:ascii="宋体" w:hAnsi="宋体" w:eastAsia="宋体" w:cs="宋体"/>
          <w:color w:val="000"/>
          <w:sz w:val="28"/>
          <w:szCs w:val="28"/>
        </w:rPr>
        <w:t xml:space="preserve">　　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　　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　　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　　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　　我叫樊振兴，现担任陕西金龙护卫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　　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　　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　　在XX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　　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　　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　　其次、作为一名车长，我将更加的关注车员，关注他们的发展成长，确保每个人都开开心心的上班。增进队友间的团结，从而为更好的展开工作打下结实的基础。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2025-06-20T14:08:21+08:00</dcterms:created>
  <dcterms:modified xsi:type="dcterms:W3CDTF">2025-06-20T14:08:21+08:00</dcterms:modified>
</cp:coreProperties>
</file>

<file path=docProps/custom.xml><?xml version="1.0" encoding="utf-8"?>
<Properties xmlns="http://schemas.openxmlformats.org/officeDocument/2006/custom-properties" xmlns:vt="http://schemas.openxmlformats.org/officeDocument/2006/docPropsVTypes"/>
</file>