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医药企业员工年终总结</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医药企业员工年终总结【精选5篇】总结就是对一个时期的学习、工作或其完成情况进行一次全面系统的回顾和分析的书面材料，它是增长才干的一种好办法，不如静下心来好好写写总结吧。那么总结有什么格式呢？以下是小编整理的医药企业员工年终总结，欢迎大家借鉴...</w:t>
      </w:r>
    </w:p>
    <w:p>
      <w:pPr>
        <w:ind w:left="0" w:right="0" w:firstLine="560"/>
        <w:spacing w:before="450" w:after="450" w:line="312" w:lineRule="auto"/>
      </w:pPr>
      <w:r>
        <w:rPr>
          <w:rFonts w:ascii="宋体" w:hAnsi="宋体" w:eastAsia="宋体" w:cs="宋体"/>
          <w:color w:val="000"/>
          <w:sz w:val="28"/>
          <w:szCs w:val="28"/>
        </w:rPr>
        <w:t xml:space="preserve">医药企业员工年终总结【精选5篇】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静下心来好好写写总结吧。那么总结有什么格式呢？以下是小编整理的医药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可谓医药行业的政策大年。自__年发布《药品经营质量管理规范》及5个附录之后，国家总局于__年3月份出台了《医疗器械监督管理条例》，而后又发布了与医疗器械生产、经营有关的一系列法规。8月份，省食品药品监督管理局发布了《广东省食品药品监督管理局关于食品药品违法违规企业“黑名单”的管理规定（试行）》的规范性文件，明确了“黑名单”的纳入范围及管理措施，对纳入“黑名单”的生产经营者计入重点监管信用档案，并采取增加检查和抽验频次，实施重点监管，并于12月25日公开第一期广东省食品药品违法违规企业“黑名单”信息，涉及药品经营企业和食品行业各4个。</w:t>
      </w:r>
    </w:p>
    <w:p>
      <w:pPr>
        <w:ind w:left="0" w:right="0" w:firstLine="560"/>
        <w:spacing w:before="450" w:after="450" w:line="312" w:lineRule="auto"/>
      </w:pPr>
      <w:r>
        <w:rPr>
          <w:rFonts w:ascii="宋体" w:hAnsi="宋体" w:eastAsia="宋体" w:cs="宋体"/>
          <w:color w:val="000"/>
          <w:sz w:val="28"/>
          <w:szCs w:val="28"/>
        </w:rPr>
        <w:t xml:space="preserve">回顾__年质量管理部工作，现总结如下：</w:t>
      </w:r>
    </w:p>
    <w:p>
      <w:pPr>
        <w:ind w:left="0" w:right="0" w:firstLine="560"/>
        <w:spacing w:before="450" w:after="450" w:line="312" w:lineRule="auto"/>
      </w:pPr>
      <w:r>
        <w:rPr>
          <w:rFonts w:ascii="宋体" w:hAnsi="宋体" w:eastAsia="宋体" w:cs="宋体"/>
          <w:color w:val="000"/>
          <w:sz w:val="28"/>
          <w:szCs w:val="28"/>
        </w:rPr>
        <w:t xml:space="preserve">质量管理部全年做好日常记录的检查工作，具体为：发货环节：是否存在借条发货、无手续发货情况；电子监管：采集器导入系统数据与ＧＳＰ系统是否相符，记录情况；温湿度：温湿度自动监测系统是否实时监测记录本月常温、阴凉、冷库情况；退货环节：销退货未办手续的或不符合规定入仓的情况，查库存为本月退货品种；记录：验收、养护、设施设备仪器等记录有无错漏、装订情况；进口药品、生物制品：当月进货是否有药检,通关单,注册证,口岸药检所药检；当月进货是否有生物制品批签发合格证；近效期药品：检查240天近效期药品是否盖有近效期标识；色标管理：库房是否按药品色标管理；药品堆垛，是否严格按照药品外包装图示标志的要求，规范操作。怕压药品应控制堆放高度，防止造成包装箱挤压变形。药品离墙不少于30厘米。收货环节：是否严格按照按照要求收货，冷藏药品能否提供到货温度记录及运输单；麻黄碱管理：送货地址，签收情况检查，当月购销是否存在现金交易；入仓单：随货同行，单据有无错漏，装订情况；收集不良反应信息：是否有收集本企业售出药。</w:t>
      </w:r>
    </w:p>
    <w:p>
      <w:pPr>
        <w:ind w:left="0" w:right="0" w:firstLine="560"/>
        <w:spacing w:before="450" w:after="450" w:line="312" w:lineRule="auto"/>
      </w:pPr>
      <w:r>
        <w:rPr>
          <w:rFonts w:ascii="黑体" w:hAnsi="黑体" w:eastAsia="黑体" w:cs="黑体"/>
          <w:color w:val="000000"/>
          <w:sz w:val="36"/>
          <w:szCs w:val="36"/>
          <w:b w:val="1"/>
          <w:bCs w:val="1"/>
        </w:rPr>
        <w:t xml:space="preserve">医药企业员工年终总结精选篇2</w:t>
      </w:r>
    </w:p>
    <w:p>
      <w:pPr>
        <w:ind w:left="0" w:right="0" w:firstLine="560"/>
        <w:spacing w:before="450" w:after="450" w:line="312" w:lineRule="auto"/>
      </w:pPr>
      <w:r>
        <w:rPr>
          <w:rFonts w:ascii="宋体" w:hAnsi="宋体" w:eastAsia="宋体" w:cs="宋体"/>
          <w:color w:val="000"/>
          <w:sz w:val="28"/>
          <w:szCs w:val="28"/>
        </w:rPr>
        <w:t xml:space="preserve">20__年我院医保工作在市、区医保管理办公室和管理中心的正确领导下，在我院各级领导的关心和大力支持下，按照医保安排的工作计划，认真开展各项工作，取得了一定的成效，现总结如下：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加强宣传，增大医保的影响力。要将国家的这项惠民政策执行好，首要的环节就是宣传工作。我院宣传形式采取多元化，具体如下：</w:t>
      </w:r>
    </w:p>
    <w:p>
      <w:pPr>
        <w:ind w:left="0" w:right="0" w:firstLine="560"/>
        <w:spacing w:before="450" w:after="450" w:line="312" w:lineRule="auto"/>
      </w:pPr>
      <w:r>
        <w:rPr>
          <w:rFonts w:ascii="宋体" w:hAnsi="宋体" w:eastAsia="宋体" w:cs="宋体"/>
          <w:color w:val="000"/>
          <w:sz w:val="28"/>
          <w:szCs w:val="28"/>
        </w:rPr>
        <w:t xml:space="preserve">1、我院利用各种途径积极配合村委会向全区群众宣传医保有关政策；向每位参保患者发放就诊；尽可能的方便参保患者就诊，使参保患者在我院处处感受到医保的温暖；定期组织全院职工学习医保知识及政策，并进行书面考核。</w:t>
      </w:r>
    </w:p>
    <w:p>
      <w:pPr>
        <w:ind w:left="0" w:right="0" w:firstLine="560"/>
        <w:spacing w:before="450" w:after="450" w:line="312" w:lineRule="auto"/>
      </w:pPr>
      <w:r>
        <w:rPr>
          <w:rFonts w:ascii="宋体" w:hAnsi="宋体" w:eastAsia="宋体" w:cs="宋体"/>
          <w:color w:val="000"/>
          <w:sz w:val="28"/>
          <w:szCs w:val="28"/>
        </w:rPr>
        <w:t xml:space="preserve">2、医保服务窗口工作人员积极、耐心、细致地向每一位农民宣传解释医保政策及管理办法，认真解释农民提出的各种问题，努力做到不让一位农民带着不满和疑惑离开，使医保窗口不但是受理参合农民医疗费用补偿之所，更是宣传医保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3、利用公示栏公布当月的补偿兑付情况，并公示补偿实例，让农民切身体会到医保政策看得见、摸得着的实惠，从而转变观念重新认识医保政策的优越性，积极、主动的参加并支持医保。</w:t>
      </w:r>
    </w:p>
    <w:p>
      <w:pPr>
        <w:ind w:left="0" w:right="0" w:firstLine="560"/>
        <w:spacing w:before="450" w:after="450" w:line="312" w:lineRule="auto"/>
      </w:pPr>
      <w:r>
        <w:rPr>
          <w:rFonts w:ascii="宋体" w:hAnsi="宋体" w:eastAsia="宋体" w:cs="宋体"/>
          <w:color w:val="000"/>
          <w:sz w:val="28"/>
          <w:szCs w:val="28"/>
        </w:rPr>
        <w:t xml:space="preserve">4、规范诊疗管理，降低医药费用。坚决控制药品收入比例，在用药中坚持合理用药，严格按照药品目录用药，控制目录外药品自费率。彻底降低了参保患者的医疗费用。卫生院还成立了合理用药检查小组，不定时检查处方。</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服务窗口服务水平的高低直接影响到参合的积极性，我们医院全体工作人员始终把为参保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6"/>
          <w:szCs w:val="36"/>
          <w:b w:val="1"/>
          <w:bCs w:val="1"/>
        </w:rPr>
        <w:t xml:space="preserve">医药企业员工年终总结精选篇3</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__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我镇共有22个行政村，农村人口6.2万人，全年共筹集新型合作医疗资金57万元，占总人口92%。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二、报销情况</w:t>
      </w:r>
    </w:p>
    <w:p>
      <w:pPr>
        <w:ind w:left="0" w:right="0" w:firstLine="560"/>
        <w:spacing w:before="450" w:after="450" w:line="312" w:lineRule="auto"/>
      </w:pPr>
      <w:r>
        <w:rPr>
          <w:rFonts w:ascii="宋体" w:hAnsi="宋体" w:eastAsia="宋体" w:cs="宋体"/>
          <w:color w:val="000"/>
          <w:sz w:val="28"/>
          <w:szCs w:val="28"/>
        </w:rPr>
        <w:t xml:space="preserve">自20__年1月至今我镇中心卫生院共为参保对象报销63974人次，报销金额达111.8万余元。其中村级卫生室报销达10万元，中心卫生院报销79万元。另外报销超过一万元的还有150人，报销金额达21.8万余元。</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医药企业员工年终总结精选篇4</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医药企业员工年终总结精选篇5</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2025-06-21T00:41:31+08:00</dcterms:created>
  <dcterms:modified xsi:type="dcterms:W3CDTF">2025-06-21T00:41:31+08:00</dcterms:modified>
</cp:coreProperties>
</file>

<file path=docProps/custom.xml><?xml version="1.0" encoding="utf-8"?>
<Properties xmlns="http://schemas.openxmlformats.org/officeDocument/2006/custom-properties" xmlns:vt="http://schemas.openxmlformats.org/officeDocument/2006/docPropsVTypes"/>
</file>