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学校初中高级生物教师考核总结范文</w:t>
      </w:r>
      <w:bookmarkEnd w:id="1"/>
    </w:p>
    <w:p>
      <w:pPr>
        <w:jc w:val="center"/>
        <w:spacing w:before="0" w:after="450"/>
      </w:pPr>
      <w:r>
        <w:rPr>
          <w:rFonts w:ascii="Arial" w:hAnsi="Arial" w:eastAsia="Arial" w:cs="Arial"/>
          <w:color w:val="999999"/>
          <w:sz w:val="20"/>
          <w:szCs w:val="20"/>
        </w:rPr>
        <w:t xml:space="preserve">来源：网络  作者：逝水流年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学校初中高级生物教师考核总结范文五篇通过总结，人们可以把零散的、肤浅的感性认识上升为系统、深刻的理性认识，从而得出科学的结论，以便改正缺点，吸取经验教训，使今后的工作少走弯路，多出成果。下面就是小编给大家带来的学校初中高级生物教师考核总结范...</w:t>
      </w:r>
    </w:p>
    <w:p>
      <w:pPr>
        <w:ind w:left="0" w:right="0" w:firstLine="560"/>
        <w:spacing w:before="450" w:after="450" w:line="312" w:lineRule="auto"/>
      </w:pPr>
      <w:r>
        <w:rPr>
          <w:rFonts w:ascii="宋体" w:hAnsi="宋体" w:eastAsia="宋体" w:cs="宋体"/>
          <w:color w:val="000"/>
          <w:sz w:val="28"/>
          <w:szCs w:val="28"/>
        </w:rPr>
        <w:t xml:space="preserve">学校初中高级生物教师考核总结范文五篇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初中高级生物教师考核总结范文五篇，欢迎查阅！</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年6月至20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_年第17期(生物版)。20_年11月6日第3节提供C=4实验课《探究骨的成分和特性》，参加校优质课公开教学活动，得到同行的肯定。20_年12月还被评为20_年度“晋江市教坛新秀”。在20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2025-06-17T19:09:58+08:00</dcterms:created>
  <dcterms:modified xsi:type="dcterms:W3CDTF">2025-06-17T19:09:58+08:00</dcterms:modified>
</cp:coreProperties>
</file>

<file path=docProps/custom.xml><?xml version="1.0" encoding="utf-8"?>
<Properties xmlns="http://schemas.openxmlformats.org/officeDocument/2006/custom-properties" xmlns:vt="http://schemas.openxmlformats.org/officeDocument/2006/docPropsVTypes"/>
</file>