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最新小学学校交通安全工作总结(6篇)</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学校交通安全工作总结一古城镇现有中学1所，小学12所，成校1所，幼儿园10所。有多所学校地处交通要道，学校交通安全教育工作十分重要。去年，我们根据各校所处的地理位置和实际情况，把“古城镇学校交通安全教育系列”活动作为学校德育特色活动，切...</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小学学校交通安全工作总结一</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__年6月8、9、10三天在__中学举办了“古城镇学生交通警察指挥手势培训班”。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小学学校交通安全工作总结五</w:t>
      </w:r>
    </w:p>
    <w:p>
      <w:pPr>
        <w:ind w:left="0" w:right="0" w:firstLine="560"/>
        <w:spacing w:before="450" w:after="450" w:line="312" w:lineRule="auto"/>
      </w:pPr>
      <w:r>
        <w:rPr>
          <w:rFonts w:ascii="宋体" w:hAnsi="宋体" w:eastAsia="宋体" w:cs="宋体"/>
          <w:color w:val="000"/>
          <w:sz w:val="28"/>
          <w:szCs w:val="28"/>
        </w:rPr>
        <w:t xml:space="preserve">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我校地处城郊，面临比较大的交通安全压力，开学之初，学校迅速成立了以校长为组长的安全工作综合治理组，其中分管副校长负责交通安全工作，专门成立了“交通安全工作领导小组”。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每天的上学和放学都安排有值日行政领导和值日教师在校门前值班，再加上保安和值日的学生干部，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虽然，我们过去的工作没有出现什么大的纰漏，但我校面临的交通安全压力并没有得到根本的缓解，对于保障交通安全、确保零事故，我们不敢有丝毫的懈怠，以后我们还要继续努力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小学学校交通安全工作总结六</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