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2022社区工会上半年总结</w:t>
      </w:r>
      <w:bookmarkEnd w:id="1"/>
    </w:p>
    <w:p>
      <w:pPr>
        <w:jc w:val="center"/>
        <w:spacing w:before="0" w:after="450"/>
      </w:pPr>
      <w:r>
        <w:rPr>
          <w:rFonts w:ascii="Arial" w:hAnsi="Arial" w:eastAsia="Arial" w:cs="Arial"/>
          <w:color w:val="999999"/>
          <w:sz w:val="20"/>
          <w:szCs w:val="20"/>
        </w:rPr>
        <w:t xml:space="preserve">来源：网络  作者：琴心剑胆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2022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2022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【导语】的会员“659723190”为你整理了“2022社区工会上半年总结”范文，希望对你的学习、工作有参考借鉴作用。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社区上半年综治工作总结 推荐度： 社区工会工作总结 推荐度： 村社区工会工作计划 推荐度： 科室上半年工作总结 推荐度： 上半年工作总结开头 推荐度： 相关推荐 社区工会上半年总结1</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宋体" w:hAnsi="宋体" w:eastAsia="宋体" w:cs="宋体"/>
          <w:color w:val="000"/>
          <w:sz w:val="28"/>
          <w:szCs w:val="28"/>
        </w:rPr>
        <w:t xml:space="preserve">社区工会上半年总结2</w:t>
      </w:r>
    </w:p>
    <w:p>
      <w:pPr>
        <w:ind w:left="0" w:right="0" w:firstLine="560"/>
        <w:spacing w:before="450" w:after="450" w:line="312" w:lineRule="auto"/>
      </w:pPr>
      <w:r>
        <w:rPr>
          <w:rFonts w:ascii="宋体" w:hAnsi="宋体" w:eastAsia="宋体" w:cs="宋体"/>
          <w:color w:val="000"/>
          <w:sz w:val="28"/>
          <w:szCs w:val="28"/>
        </w:rPr>
        <w:t xml:space="preserve">今年上半年，在区委和市总的领导下，按照年初工作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一、理论常抓不懈，积极参与“创建学习型组织，争做学习型职工”活动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宋体" w:hAnsi="宋体" w:eastAsia="宋体" w:cs="宋体"/>
          <w:color w:val="000"/>
          <w:sz w:val="28"/>
          <w:szCs w:val="28"/>
        </w:rPr>
        <w:t xml:space="preserve">社区工会上半年总结3</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20xx年街道总工会工作要点</w:t>
      </w:r>
    </w:p>
    <w:p>
      <w:pPr>
        <w:ind w:left="0" w:right="0" w:firstLine="560"/>
        <w:spacing w:before="450" w:after="450" w:line="312" w:lineRule="auto"/>
      </w:pPr>
      <w:r>
        <w:rPr>
          <w:rFonts w:ascii="宋体" w:hAnsi="宋体" w:eastAsia="宋体" w:cs="宋体"/>
          <w:color w:val="000"/>
          <w:sz w:val="28"/>
          <w:szCs w:val="28"/>
        </w:rPr>
        <w:t xml:space="preserve">1、学习贯彻落实全总十五大会议精神，提高自身素质，为推动企业发展、促进社会和谐作工献。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5、认真组织学习《劳动法实施细则》，继续抓好《劳动法》的贯彻落实，切实维护职工群众的合法权益。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2025-06-19T19:22:02+08:00</dcterms:created>
  <dcterms:modified xsi:type="dcterms:W3CDTF">2025-06-19T19:22:02+08:00</dcterms:modified>
</cp:coreProperties>
</file>

<file path=docProps/custom.xml><?xml version="1.0" encoding="utf-8"?>
<Properties xmlns="http://schemas.openxmlformats.org/officeDocument/2006/custom-properties" xmlns:vt="http://schemas.openxmlformats.org/officeDocument/2006/docPropsVTypes"/>
</file>