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学校校长优秀工作总结</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校长优秀工作总结5篇总结是对自身社会实践进行回顾的产物，它以自身工作实践为材料。是回顾过去，对前一段时间里的工作进行反思，但目的还是为了做好下一阶段的工作。下面是小编给大家带来的学校校长优秀工作总结，希望大家能够喜欢!学校校长优秀工作总...</w:t>
      </w:r>
    </w:p>
    <w:p>
      <w:pPr>
        <w:ind w:left="0" w:right="0" w:firstLine="560"/>
        <w:spacing w:before="450" w:after="450" w:line="312" w:lineRule="auto"/>
      </w:pPr>
      <w:r>
        <w:rPr>
          <w:rFonts w:ascii="宋体" w:hAnsi="宋体" w:eastAsia="宋体" w:cs="宋体"/>
          <w:color w:val="000"/>
          <w:sz w:val="28"/>
          <w:szCs w:val="28"/>
        </w:rPr>
        <w:t xml:space="preserve">学校校长优秀工作总结5篇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校长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1、通过学习不断提高自己的政治思想素质。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学校校长优秀工作总结篇2</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学校校长优秀工作总结篇3</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学校校长优秀工作总结篇4</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 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学校校长优秀工作总结篇5</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