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盐业公司年终工作总结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盐业公司年终工作总结 盐是指一类金属离子或铵根离子（NH4）与酸根离子或非金属离子结合的化合物。以下是多多范文网小编整理的关于盐业公司年终工作总结范文，欢迎阅读。 盐业公司年终工作总结范文1  今年以来，xx盐业公司按照市局的安排部署，以...</w:t>
      </w:r>
    </w:p>
    <w:p>
      <w:pPr>
        <w:ind w:left="0" w:right="0" w:firstLine="560"/>
        <w:spacing w:before="450" w:after="450" w:line="312" w:lineRule="auto"/>
      </w:pPr>
      <w:r>
        <w:rPr>
          <w:rFonts w:ascii="宋体" w:hAnsi="宋体" w:eastAsia="宋体" w:cs="宋体"/>
          <w:color w:val="000"/>
          <w:sz w:val="28"/>
          <w:szCs w:val="28"/>
        </w:rPr>
        <w:t xml:space="preserve">盐业公司年终工作总结</w:t>
      </w:r>
    </w:p>
    <w:p>
      <w:pPr>
        <w:ind w:left="0" w:right="0" w:firstLine="560"/>
        <w:spacing w:before="450" w:after="450" w:line="312" w:lineRule="auto"/>
      </w:pPr>
      <w:r>
        <w:rPr>
          <w:rFonts w:ascii="宋体" w:hAnsi="宋体" w:eastAsia="宋体" w:cs="宋体"/>
          <w:color w:val="000"/>
          <w:sz w:val="28"/>
          <w:szCs w:val="28"/>
        </w:rPr>
        <w:t xml:space="preserve">盐是指一类金属离子或铵根离子（NH4）与酸根离子或非金属离子结合的化合物。以下是多多范文网小编整理的关于盐业公司年终工作总结范文，欢迎阅读。</w:t>
      </w:r>
    </w:p>
    <w:p>
      <w:pPr>
        <w:ind w:left="0" w:right="0" w:firstLine="560"/>
        <w:spacing w:before="450" w:after="450" w:line="312" w:lineRule="auto"/>
      </w:pPr>
      <w:r>
        <w:rPr>
          <w:rFonts w:ascii="宋体" w:hAnsi="宋体" w:eastAsia="宋体" w:cs="宋体"/>
          <w:color w:val="000"/>
          <w:sz w:val="28"/>
          <w:szCs w:val="28"/>
        </w:rPr>
        <w:t xml:space="preserve">盐业公司年终工作总结范文1</w:t>
      </w:r>
    </w:p>
    <w:p>
      <w:pPr>
        <w:ind w:left="0" w:right="0" w:firstLine="560"/>
        <w:spacing w:before="450" w:after="450" w:line="312" w:lineRule="auto"/>
      </w:pPr>
      <w:r>
        <w:rPr>
          <w:rFonts w:ascii="宋体" w:hAnsi="宋体" w:eastAsia="宋体" w:cs="宋体"/>
          <w:color w:val="000"/>
          <w:sz w:val="28"/>
          <w:szCs w:val="28"/>
        </w:rPr>
        <w:t xml:space="preserve">今年以来，xx盐业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xx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201X年的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xx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宋体" w:hAnsi="宋体" w:eastAsia="宋体" w:cs="宋体"/>
          <w:color w:val="000"/>
          <w:sz w:val="28"/>
          <w:szCs w:val="28"/>
        </w:rPr>
        <w:t xml:space="preserve">盐业公司年终工作总结范文2</w:t>
      </w:r>
    </w:p>
    <w:p>
      <w:pPr>
        <w:ind w:left="0" w:right="0" w:firstLine="560"/>
        <w:spacing w:before="450" w:after="450" w:line="312" w:lineRule="auto"/>
      </w:pPr>
      <w:r>
        <w:rPr>
          <w:rFonts w:ascii="宋体" w:hAnsi="宋体" w:eastAsia="宋体" w:cs="宋体"/>
          <w:color w:val="000"/>
          <w:sz w:val="28"/>
          <w:szCs w:val="28"/>
        </w:rPr>
        <w:t xml:space="preserve">**县盐业公司在**盐业分公司和当地县委、政府的领导下，全面贯彻落实省集团公司、分公司20xx年度盐业工作会议精神，认真贯彻集团公司“品牌建设年”主题及分公司品牌建设实施要求，开展品牌宣传；积极落实分公司食盐终端网络建设和销售渠道再造工作，稳定食盐终端市场；探索非盐经营，扩大非盐业务收益。面对盐改舆论带来的不利影响，积极应对，努力工作，持续开展盐业市场管理及食盐配送，探索非盐营销，全面落实目标责任管理。现将具体情况总结汇报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1、商品购进：20xx年完成盐产品购进**吨，其中食用盐购进**吨，同比**吨减少**吨，同比减幅**%。</w:t>
      </w:r>
    </w:p>
    <w:p>
      <w:pPr>
        <w:ind w:left="0" w:right="0" w:firstLine="560"/>
        <w:spacing w:before="450" w:after="450" w:line="312" w:lineRule="auto"/>
      </w:pPr>
      <w:r>
        <w:rPr>
          <w:rFonts w:ascii="宋体" w:hAnsi="宋体" w:eastAsia="宋体" w:cs="宋体"/>
          <w:color w:val="000"/>
          <w:sz w:val="28"/>
          <w:szCs w:val="28"/>
        </w:rPr>
        <w:t xml:space="preserve">2、商品销售：全年完成盐品销售**吨，同比**吨减少*吨，减幅为*%，占年计划*吨的*%，其中食用盐销售完成*吨，同比*吨减少*吨，减幅为*%，占分公司下达指标*吨的*%；食用盐中小袋盐销售*吨，同比*吨减少*吨，减幅为*%，占年度计划*吨的*%；大袋盐销售中畜牧盐销售**吨，工业盐销售*吨。</w:t>
      </w:r>
    </w:p>
    <w:p>
      <w:pPr>
        <w:ind w:left="0" w:right="0" w:firstLine="560"/>
        <w:spacing w:before="450" w:after="450" w:line="312" w:lineRule="auto"/>
      </w:pPr>
      <w:r>
        <w:rPr>
          <w:rFonts w:ascii="宋体" w:hAnsi="宋体" w:eastAsia="宋体" w:cs="宋体"/>
          <w:color w:val="000"/>
          <w:sz w:val="28"/>
          <w:szCs w:val="28"/>
        </w:rPr>
        <w:t xml:space="preserve">（二）主要财务指标完成情况</w:t>
      </w:r>
    </w:p>
    <w:p>
      <w:pPr>
        <w:ind w:left="0" w:right="0" w:firstLine="560"/>
        <w:spacing w:before="450" w:after="450" w:line="312" w:lineRule="auto"/>
      </w:pPr>
      <w:r>
        <w:rPr>
          <w:rFonts w:ascii="宋体" w:hAnsi="宋体" w:eastAsia="宋体" w:cs="宋体"/>
          <w:color w:val="000"/>
          <w:sz w:val="28"/>
          <w:szCs w:val="28"/>
        </w:rPr>
        <w:t xml:space="preserve">1、营业收入：全年实现营业收入**万元，其中商品销售收入**万元。</w:t>
      </w:r>
    </w:p>
    <w:p>
      <w:pPr>
        <w:ind w:left="0" w:right="0" w:firstLine="560"/>
        <w:spacing w:before="450" w:after="450" w:line="312" w:lineRule="auto"/>
      </w:pPr>
      <w:r>
        <w:rPr>
          <w:rFonts w:ascii="宋体" w:hAnsi="宋体" w:eastAsia="宋体" w:cs="宋体"/>
          <w:color w:val="000"/>
          <w:sz w:val="28"/>
          <w:szCs w:val="28"/>
        </w:rPr>
        <w:t xml:space="preserve">2、毛利额：主营业务实现毛利总额**万元;</w:t>
      </w:r>
    </w:p>
    <w:p>
      <w:pPr>
        <w:ind w:left="0" w:right="0" w:firstLine="560"/>
        <w:spacing w:before="450" w:after="450" w:line="312" w:lineRule="auto"/>
      </w:pPr>
      <w:r>
        <w:rPr>
          <w:rFonts w:ascii="宋体" w:hAnsi="宋体" w:eastAsia="宋体" w:cs="宋体"/>
          <w:color w:val="000"/>
          <w:sz w:val="28"/>
          <w:szCs w:val="28"/>
        </w:rPr>
        <w:t xml:space="preserve">3、费用：全年支付费用总额**万元。</w:t>
      </w:r>
    </w:p>
    <w:p>
      <w:pPr>
        <w:ind w:left="0" w:right="0" w:firstLine="560"/>
        <w:spacing w:before="450" w:after="450" w:line="312" w:lineRule="auto"/>
      </w:pPr>
      <w:r>
        <w:rPr>
          <w:rFonts w:ascii="宋体" w:hAnsi="宋体" w:eastAsia="宋体" w:cs="宋体"/>
          <w:color w:val="000"/>
          <w:sz w:val="28"/>
          <w:szCs w:val="28"/>
        </w:rPr>
        <w:t xml:space="preserve">4、利润：全年实现利润总额**万元。</w:t>
      </w:r>
    </w:p>
    <w:p>
      <w:pPr>
        <w:ind w:left="0" w:right="0" w:firstLine="560"/>
        <w:spacing w:before="450" w:after="450" w:line="312" w:lineRule="auto"/>
      </w:pPr>
      <w:r>
        <w:rPr>
          <w:rFonts w:ascii="宋体" w:hAnsi="宋体" w:eastAsia="宋体" w:cs="宋体"/>
          <w:color w:val="000"/>
          <w:sz w:val="28"/>
          <w:szCs w:val="28"/>
        </w:rPr>
        <w:t xml:space="preserve">为全面贯彻落实全省盐业工作会议及分公司辖区工作会议精神，按照分公司下达的各项任务指标，召开全体员工会议认真讨论，制订具有操作性的《**公司20xx年工作安排及考核办法》，全面安排20xx年度各项工作，尤其注重了经营结构的调整和酒类商品的压库安排，就盐商品经营结构调整和酒类商品压库细化分解任务，酒类压库细化到个人考核，进行功效挂钩，保证了酒类压库的完成。先后根据分公司的要求，制定了《20xx年网点建设工作安排》、《品牌建设实施方案》等，统筹安排全年各项工作。</w:t>
      </w:r>
    </w:p>
    <w:p>
      <w:pPr>
        <w:ind w:left="0" w:right="0" w:firstLine="560"/>
        <w:spacing w:before="450" w:after="450" w:line="312" w:lineRule="auto"/>
      </w:pPr>
      <w:r>
        <w:rPr>
          <w:rFonts w:ascii="宋体" w:hAnsi="宋体" w:eastAsia="宋体" w:cs="宋体"/>
          <w:color w:val="000"/>
          <w:sz w:val="28"/>
          <w:szCs w:val="28"/>
        </w:rPr>
        <w:t xml:space="preserve">加强了食盐终端网络的建设和销售渠道再造工作，一是实行食盐销售一站式配送；二是采取“三位一体”（即食盐配送、市场管理、非盐销售）模式，将辖区*个乡镇划分为南北两个片区，实行片区包干责任制，由公司主要领导担任片区责任人。三是建立健全终端客户资料，通过前期市场摸底，建立了*家详实的客户档案，根据客户购销情况，对客户实行A、B、C三级归类管理，根据客户类别确定配送周期。对终端客户实行周期性配送的实行，既稳定了食盐终端客户及市场，又有效降低了配送成本，节约了费用。</w:t>
      </w:r>
    </w:p>
    <w:p>
      <w:pPr>
        <w:ind w:left="0" w:right="0" w:firstLine="560"/>
        <w:spacing w:before="450" w:after="450" w:line="312" w:lineRule="auto"/>
      </w:pPr>
      <w:r>
        <w:rPr>
          <w:rFonts w:ascii="宋体" w:hAnsi="宋体" w:eastAsia="宋体" w:cs="宋体"/>
          <w:color w:val="000"/>
          <w:sz w:val="28"/>
          <w:szCs w:val="28"/>
        </w:rPr>
        <w:t xml:space="preserve">根据**品牌建设实施方案，在注重配送人员及市场管理人员的口口宣讲的基础上，通过制作车身广告*平米、给社会车辆粘贴车贴*平米、在采样点张贴户外广告*平米、散发围裙*个及手提袋*个等宣传物品的方式，多方式、多渠道开展了**品牌宣传，提高**品牌知晓率。</w:t>
      </w:r>
    </w:p>
    <w:p>
      <w:pPr>
        <w:ind w:left="0" w:right="0" w:firstLine="560"/>
        <w:spacing w:before="450" w:after="450" w:line="312" w:lineRule="auto"/>
      </w:pPr>
      <w:r>
        <w:rPr>
          <w:rFonts w:ascii="宋体" w:hAnsi="宋体" w:eastAsia="宋体" w:cs="宋体"/>
          <w:color w:val="000"/>
          <w:sz w:val="28"/>
          <w:szCs w:val="28"/>
        </w:rPr>
        <w:t xml:space="preserve">继续依托当地县委、政府开展草畜转化、发展畜牧业大县的发展战略，积极推进畜牧盐的销售，对规模养殖户实行造册登记，先签订合同，后按需配送；对零散养殖户进行自提和配送相结合，进行客户信息登记供应，在管理过程中进行回访，防止了畜牧盐人畜共用现象的发生，有效扩大了畜牧盐市场份额，全年年销售**吨，同比**吨净增*吨，增幅*%。</w:t>
      </w:r>
    </w:p>
    <w:p>
      <w:pPr>
        <w:ind w:left="0" w:right="0" w:firstLine="560"/>
        <w:spacing w:before="450" w:after="450" w:line="312" w:lineRule="auto"/>
      </w:pPr>
      <w:r>
        <w:rPr>
          <w:rFonts w:ascii="宋体" w:hAnsi="宋体" w:eastAsia="宋体" w:cs="宋体"/>
          <w:color w:val="000"/>
          <w:sz w:val="28"/>
          <w:szCs w:val="28"/>
        </w:rPr>
        <w:t xml:space="preserve">（1）适应市场需求，灵活经营方式。一是对市场萎缩的***实时调整，退出经营；二是日化类商品的销售，一改以往零星销售模式，开展多规格系列配套列组销售，每组进行让利搭赠，调动了经销户积极性，扩大了销售；全年年共销售日化类商品*件，实行收益*万元。</w:t>
      </w:r>
    </w:p>
    <w:p>
      <w:pPr>
        <w:ind w:left="0" w:right="0" w:firstLine="560"/>
        <w:spacing w:before="450" w:after="450" w:line="312" w:lineRule="auto"/>
      </w:pPr>
      <w:r>
        <w:rPr>
          <w:rFonts w:ascii="宋体" w:hAnsi="宋体" w:eastAsia="宋体" w:cs="宋体"/>
          <w:color w:val="000"/>
          <w:sz w:val="28"/>
          <w:szCs w:val="28"/>
        </w:rPr>
        <w:t xml:space="preserve">（2）严格按照分公司压缩酒类库存要求，将分公司下达我公司的白酒销售任务，在困难重重的情况下，本着坚决按期完成酒类压库任务，实现酒类压库清零总体盈利不损失的原则。实现酒类压库*件，压库收入*万元，按集团公司和分公司要求全面完成了酒类压库清零工作，并实现毛利*万元。</w:t>
      </w:r>
    </w:p>
    <w:p>
      <w:pPr>
        <w:ind w:left="0" w:right="0" w:firstLine="560"/>
        <w:spacing w:before="450" w:after="450" w:line="312" w:lineRule="auto"/>
      </w:pPr>
      <w:r>
        <w:rPr>
          <w:rFonts w:ascii="宋体" w:hAnsi="宋体" w:eastAsia="宋体" w:cs="宋体"/>
          <w:color w:val="000"/>
          <w:sz w:val="28"/>
          <w:szCs w:val="28"/>
        </w:rPr>
        <w:t xml:space="preserve">加强财务管理，严控费用开支。公司将财务管理作为企业管理的重中之重，切实强化降本增效。对预算内发生的费用必须先进行费用预先申报，申报批准后方可发生费用业务，再按照实际发生金额进行费用报销，严控费用发生和开支。开展“厉行勤俭节约、反对铺张浪费”，对发生的可控费用尽量压缩，对办公室电费、通信费采取在年度限额范围内据实报销的方式进行管理， 严格控制接待开支标准，杜绝将非公务的接待活动纳入公务接待范围。全年可控费用*万元，同比*万元下降**万元。尤其是重点可控费用*万元，同比*万元下降*万元，减幅*%</w:t>
      </w:r>
    </w:p>
    <w:p>
      <w:pPr>
        <w:ind w:left="0" w:right="0" w:firstLine="560"/>
        <w:spacing w:before="450" w:after="450" w:line="312" w:lineRule="auto"/>
      </w:pPr>
      <w:r>
        <w:rPr>
          <w:rFonts w:ascii="宋体" w:hAnsi="宋体" w:eastAsia="宋体" w:cs="宋体"/>
          <w:color w:val="000"/>
          <w:sz w:val="28"/>
          <w:szCs w:val="28"/>
        </w:rPr>
        <w:t xml:space="preserve">结合分公司党委印发的《***分公司党的群众路线教育实践活动实施方案》的通知精神，及时组织召开会议，贯彻落实群众路线教育实践为民务实清廉要求，在分公司党委第三督导组的指导下，认真查摆“四风”方面存在的问题，召开民主生活会，开展批评与自我批评，撰写对照检查材料，制订整改方案，在转变工作作风，开展厉行节约等方面取得了一定实效。</w:t>
      </w:r>
    </w:p>
    <w:p>
      <w:pPr>
        <w:ind w:left="0" w:right="0" w:firstLine="560"/>
        <w:spacing w:before="450" w:after="450" w:line="312" w:lineRule="auto"/>
      </w:pPr>
      <w:r>
        <w:rPr>
          <w:rFonts w:ascii="宋体" w:hAnsi="宋体" w:eastAsia="宋体" w:cs="宋体"/>
          <w:color w:val="000"/>
          <w:sz w:val="28"/>
          <w:szCs w:val="28"/>
        </w:rPr>
        <w:t xml:space="preserve">根据*县委“联村联户、为民富民”领导小组的统一安排部署，深入开展“联村联户”活动，充分发挥党员干部在“推动科学发展，促进社会和谐，服务人民群众”中的先锋模范作用。先后*次奔赴联系村进行入户及双联帮扶活动，给联系村订阅了价值*元的党报党刊，给联系的特困户送去了科技书籍及农资等价值*余元的帮扶物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