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保险公司内勤年度工作总结200字范文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新措施，实事求是，积极进取，勇于开拓，把握规律性，富于创造性，不断开拓创新工作新举措，使基层的各项工作措施及策略随着工作的变化而变化，内勤工作就能发展和突破。1、 继续加强政治、业务知识的学习，努力提高办公室整体人员的素质;2、 本着厉行节...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新措施，实事求是，积极进取，勇于开拓，把握规律性，富于创造性，不断开拓创新工作新举措，使基层的各项工作措施及策略随着工作的变化而变化，内勤工作就能发展和突破。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继续加强政治、业务知识的学习，努力提高办公室整体人员的素质;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本着厉行节约、增收节支的原则，加强物业管理工作，努力做个好“管家”;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进一步提高办事效率和服务质量。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为了技术管理工作的顺利开展，也为了公司的可持续性发展， 技术资料管理在研发工作中的地位非同小可，离开他，产品研发就无从谈起，资料是产品研发的依据，更是产品改进的依据。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