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 公司安全生产工作总结2023年</w:t>
      </w:r>
      <w:bookmarkEnd w:id="1"/>
    </w:p>
    <w:p>
      <w:pPr>
        <w:jc w:val="center"/>
        <w:spacing w:before="0" w:after="450"/>
      </w:pPr>
      <w:r>
        <w:rPr>
          <w:rFonts w:ascii="Arial" w:hAnsi="Arial" w:eastAsia="Arial" w:cs="Arial"/>
          <w:color w:val="999999"/>
          <w:sz w:val="20"/>
          <w:szCs w:val="20"/>
        </w:rPr>
        <w:t xml:space="preserve">来源：网络  作者：柔情似水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工作总结可以全面地，系统地了解以往的工作情况，可以正确认识以往工作中的优缺点。本站为大家整理的相关的安全生产工作总结 公司安全生产工作总结2023年，供大家参考选择。　　安全生产工作总结 公司安全生产工作总结2023年　　xxxx年，我办安...</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工作总结可以全面地，系统地了解以往的工作情况，可以正确认识以往工作中的优缺点。本站为大家整理的相关的安全生产工作总结 公司安全生产工作总结2023年，供大家参考选择。[_TAG_h2]　　安全生产工作总结 公司安全生产工作总结2023年</w:t>
      </w:r>
    </w:p>
    <w:p>
      <w:pPr>
        <w:ind w:left="0" w:right="0" w:firstLine="560"/>
        <w:spacing w:before="450" w:after="450" w:line="312" w:lineRule="auto"/>
      </w:pPr>
      <w:r>
        <w:rPr>
          <w:rFonts w:ascii="宋体" w:hAnsi="宋体" w:eastAsia="宋体" w:cs="宋体"/>
          <w:color w:val="000"/>
          <w:sz w:val="28"/>
          <w:szCs w:val="28"/>
        </w:rPr>
        <w:t xml:space="preserve">　　xxxx年，我办安全生产监督管理工作在市安委会的领导和市安监办的指导下，在区委、区政府正确领导下，依法加强安全生产监督管理，履行安全生产监督管理工作职责，紧紧围绕全市“经济要跨越式发展，社会要保持稳定”两大任务坚持“安全第一，预防为主”方针，以贯彻实施《中华人民共和国安全生产法》为主线，强化“两基”工作，狠抓专项整治、法制建设、队伍建设三个重点，健全完善安全生产“四个体系”，采取有力措施，强化安全监管，努力为全区人民群众生产、生活创造良好的安全环境，从而有效地控制了生产安全事故的发生。我办xxxx年安全生产工作总结如下：</w:t>
      </w:r>
    </w:p>
    <w:p>
      <w:pPr>
        <w:ind w:left="0" w:right="0" w:firstLine="560"/>
        <w:spacing w:before="450" w:after="450" w:line="312" w:lineRule="auto"/>
      </w:pPr>
      <w:r>
        <w:rPr>
          <w:rFonts w:ascii="宋体" w:hAnsi="宋体" w:eastAsia="宋体" w:cs="宋体"/>
          <w:color w:val="000"/>
          <w:sz w:val="28"/>
          <w:szCs w:val="28"/>
        </w:rPr>
        <w:t xml:space="preserve">　　1、全面实现了市政府下达我区的安全生产各项控制目标，其中生产经营性事故死亡5人(控制指标7人)，铁路路外事故死亡8人(控制指标10人)。</w:t>
      </w:r>
    </w:p>
    <w:p>
      <w:pPr>
        <w:ind w:left="0" w:right="0" w:firstLine="560"/>
        <w:spacing w:before="450" w:after="450" w:line="312" w:lineRule="auto"/>
      </w:pPr>
      <w:r>
        <w:rPr>
          <w:rFonts w:ascii="宋体" w:hAnsi="宋体" w:eastAsia="宋体" w:cs="宋体"/>
          <w:color w:val="000"/>
          <w:sz w:val="28"/>
          <w:szCs w:val="28"/>
        </w:rPr>
        <w:t xml:space="preserve">　　2、今年分期、分批、分级对各街、乡，区级有关部门负责人以及生产经营单位法人代表进行《安全生产法》及有关安全生产法律、法规的培训学习，使其知法、懂法、守法并严格依法办事。共举办安全生产法律、法规培训班10期，参培人员达1140余人。</w:t>
      </w:r>
    </w:p>
    <w:p>
      <w:pPr>
        <w:ind w:left="0" w:right="0" w:firstLine="560"/>
        <w:spacing w:before="450" w:after="450" w:line="312" w:lineRule="auto"/>
      </w:pPr>
      <w:r>
        <w:rPr>
          <w:rFonts w:ascii="宋体" w:hAnsi="宋体" w:eastAsia="宋体" w:cs="宋体"/>
          <w:color w:val="000"/>
          <w:sz w:val="28"/>
          <w:szCs w:val="28"/>
        </w:rPr>
        <w:t xml:space="preserve">　　3、组织电工、焊工、起重机操作工等特种作业人员操作证的考试换证工作，培训特种作业人员达350人。</w:t>
      </w:r>
    </w:p>
    <w:p>
      <w:pPr>
        <w:ind w:left="0" w:right="0" w:firstLine="560"/>
        <w:spacing w:before="450" w:after="450" w:line="312" w:lineRule="auto"/>
      </w:pPr>
      <w:r>
        <w:rPr>
          <w:rFonts w:ascii="宋体" w:hAnsi="宋体" w:eastAsia="宋体" w:cs="宋体"/>
          <w:color w:val="000"/>
          <w:sz w:val="28"/>
          <w:szCs w:val="28"/>
        </w:rPr>
        <w:t xml:space="preserve">　　4、会同区建设局对建筑企业新建、改建、扩建工程师项目的安全设施做到了同时设计、同时施工、同时投产使用的监管工作，依法监督检查重大危险源的监控及重大事故隐患的整改工作。</w:t>
      </w:r>
    </w:p>
    <w:p>
      <w:pPr>
        <w:ind w:left="0" w:right="0" w:firstLine="560"/>
        <w:spacing w:before="450" w:after="450" w:line="312" w:lineRule="auto"/>
      </w:pPr>
      <w:r>
        <w:rPr>
          <w:rFonts w:ascii="宋体" w:hAnsi="宋体" w:eastAsia="宋体" w:cs="宋体"/>
          <w:color w:val="000"/>
          <w:sz w:val="28"/>
          <w:szCs w:val="28"/>
        </w:rPr>
        <w:t xml:space="preserve">　　5、协调解决铁路道口下穿式通道4条，投入资金约400万元(其中市道口办投入270万元);凡我辖区的铁路干线都设有巡逻人员，共计52人。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月23日市政府召开了安全生产紧急会议。接着，4月8日，国家、省、市又召开了安全生产电视电话会议，5月20日、21日、6月10日国家、省、市相继召开了安全生产电视电话会议及“全国安全生产月”活动电视电话会议。我办就五次会议相继召开了全区各街、乡、区级有关部门分管领导、科长、安监员安全生产监管工作会，传达了国家、省、市安全生产电视电话会议，并就安全生产大检查作出了安排。</w:t>
      </w:r>
    </w:p>
    <w:p>
      <w:pPr>
        <w:ind w:left="0" w:right="0" w:firstLine="560"/>
        <w:spacing w:before="450" w:after="450" w:line="312" w:lineRule="auto"/>
      </w:pPr>
      <w:r>
        <w:rPr>
          <w:rFonts w:ascii="宋体" w:hAnsi="宋体" w:eastAsia="宋体" w:cs="宋体"/>
          <w:color w:val="000"/>
          <w:sz w:val="28"/>
          <w:szCs w:val="28"/>
        </w:rPr>
        <w:t xml:space="preserve">　　督促指导企业认真贯彻执行《中华人民共和国安全生产法》和国家、省、市有关法规，为配合贯彻落实中央、省、市安全生产电视电话会议精神，加大宣传贯彻力度，充分利用我区报纸、有线电视与电子宣传屏幕大力宣传《中华人民共和国安全生产法》，积极发行《成都市民必读》和“安全生产月”宣传挂图。共发行《安全生产法》8000余册，《市民必读》10000余册(目标任务5000本)，安全生产宣传挂图800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市上召开的规范化管理现场会后，我们针对本区实际，在去年安全生产监督管理规范化基础上，以“金安监办发[xxxx]23号文”对各街、乡，区级有关部门安全生产监督管理规范化进行了修改，从而进一步完善了有关规范化管理制度，建立健全各级安全生产目标管理责任制，并迅速组织了街、乡，有关人员到彭州参观学习规范化监督管理，使乡、村的安全生产监督管理落到实处，并将有关的范文复印下发到各街、乡，同时召开了街、乡、区级有关部门的安全生产监督管理工作交流会，相互交流经验及作法，有力地促进了规范化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政府办公厅《关于建立安全生产工作七项制度的实施意见》要求，根据我区安全生产工作实际，我们专门出台了《金牛区街、乡，区级有关部门安全生产监督管理规范》，将安全生产工作“七项制度”纳入了该《规范》，要求街道、乡、区级各有关部门，行政村(社区居委会)企事业单位建立健全各级安全生产责任制，完善各项安全生产管理制度，建立健全各级安全生产目标管理责任制，层层分解落实，有完善的考核办法和考核记录。</w:t>
      </w:r>
    </w:p>
    <w:p>
      <w:pPr>
        <w:ind w:left="0" w:right="0" w:firstLine="560"/>
        <w:spacing w:before="450" w:after="450" w:line="312" w:lineRule="auto"/>
      </w:pPr>
      <w:r>
        <w:rPr>
          <w:rFonts w:ascii="黑体" w:hAnsi="黑体" w:eastAsia="黑体" w:cs="黑体"/>
          <w:color w:val="000000"/>
          <w:sz w:val="36"/>
          <w:szCs w:val="36"/>
          <w:b w:val="1"/>
          <w:bCs w:val="1"/>
        </w:rPr>
        <w:t xml:space="preserve">　　安全生产工作总结 公司安全生产工作总结2023年</w:t>
      </w:r>
    </w:p>
    <w:p>
      <w:pPr>
        <w:ind w:left="0" w:right="0" w:firstLine="560"/>
        <w:spacing w:before="450" w:after="450" w:line="312" w:lineRule="auto"/>
      </w:pPr>
      <w:r>
        <w:rPr>
          <w:rFonts w:ascii="宋体" w:hAnsi="宋体" w:eastAsia="宋体" w:cs="宋体"/>
          <w:color w:val="000"/>
          <w:sz w:val="28"/>
          <w:szCs w:val="28"/>
        </w:rPr>
        <w:t xml:space="preserve">　　为切实做好我镇安全生产工作,在开展安全生产隐患排查治理专项行动的基础上,今年我镇从源头抓起，认真贯彻落实“党政同责、一岗双责、齐抓共管”的要求，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高度重视安全生产工作，从讲政治、保稳定、促发展的高度来抓安全生产工作。为加强对安全隐患排查整治工作的领导，我镇成立了专门的工作领导小组。坚持“以人为本，预防为主，安全第一”的工作方针，通过召开各类会议、宣传活动、督促检查等形式，加大安全生产宣传和监督检查力度。与各村、各单位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　　一是大力做好安全生产宣传教育工作。加大宣传的覆盖面，大力宣传安全生产的重要性、必要性。以我市20xx年安全生产月暨“六进”为契机，通过悬挂宣传横幅、宣传单，组织各单位开展消防演习等，加大宣传教育力度，使干部群众明确了安全生产工作的基本任务及主要目标，明确了范围及工作责任，明确了安全工作的重要性和紧迫性，提高了干部群众的安全意识。</w:t>
      </w:r>
    </w:p>
    <w:p>
      <w:pPr>
        <w:ind w:left="0" w:right="0" w:firstLine="560"/>
        <w:spacing w:before="450" w:after="450" w:line="312" w:lineRule="auto"/>
      </w:pPr>
      <w:r>
        <w:rPr>
          <w:rFonts w:ascii="宋体" w:hAnsi="宋体" w:eastAsia="宋体" w:cs="宋体"/>
          <w:color w:val="000"/>
          <w:sz w:val="28"/>
          <w:szCs w:val="28"/>
        </w:rPr>
        <w:t xml:space="preserve">　　同时，组织参加了全市安全生产月工作部署会议暨安全生产知识培训班、全市隐患排查治理数字化标准化培训班、全市职业病防治培训班、全镇烟花爆竹安全会议等。安全工作基本上逢会必讲，特别是在镇党委会上重点强调，对安全生产存在的薄弱环节，从自我检查、职能管理和安全制度执行等方面进行了深层次的分析，坚持以人为本、强化思想教育构筑安全生产的坚固防线。</w:t>
      </w:r>
    </w:p>
    <w:p>
      <w:pPr>
        <w:ind w:left="0" w:right="0" w:firstLine="560"/>
        <w:spacing w:before="450" w:after="450" w:line="312" w:lineRule="auto"/>
      </w:pPr>
      <w:r>
        <w:rPr>
          <w:rFonts w:ascii="宋体" w:hAnsi="宋体" w:eastAsia="宋体" w:cs="宋体"/>
          <w:color w:val="000"/>
          <w:sz w:val="28"/>
          <w:szCs w:val="28"/>
        </w:rPr>
        <w:t xml:space="preserve">　　二是建立健全了各项安全生产规章制度，形成一级抓一级，层级负责的安全生产机制，结合实际，制定出隐患排查治理具体方案。制定了领导干部联系学校责任包保表制度，确保一名镇领导至少联系一所学校，承担起校园安全防范工作的第一责任，督促和指导学校及时进行安全隐患的排查和整改。制定了危险化学品安全生产攻坚工作实施方案、工作场所职业卫生监督执法年活动实施方案、“六打六治”非法违法生产经营行为工作方案等。坚持日常工作日及节假日期间机关值班，并且有带班领导，确保信息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　　在安全隐患排查行动中，我镇召开专题会议4次，出动检查计20余次，检查了中小学校园、饮食服务业、烟花爆竹销售、个体工商户、农村危桥等，共下达整改通知书20余次并在后期进一步检查销案。</w:t>
      </w:r>
    </w:p>
    <w:p>
      <w:pPr>
        <w:ind w:left="0" w:right="0" w:firstLine="560"/>
        <w:spacing w:before="450" w:after="450" w:line="312" w:lineRule="auto"/>
      </w:pPr>
      <w:r>
        <w:rPr>
          <w:rFonts w:ascii="宋体" w:hAnsi="宋体" w:eastAsia="宋体" w:cs="宋体"/>
          <w:color w:val="000"/>
          <w:sz w:val="28"/>
          <w:szCs w:val="28"/>
        </w:rPr>
        <w:t xml:space="preserve">　　为认真抓好企业“两化”系统建设，我镇将7家企业纳入安全生产“两化”系统，并深入企业进行了细致摸底，其中规模以上企业5家、校车公司1家、液化气站1家，指导企业对“两化”系统进行日常维护。</w:t>
      </w:r>
    </w:p>
    <w:p>
      <w:pPr>
        <w:ind w:left="0" w:right="0" w:firstLine="560"/>
        <w:spacing w:before="450" w:after="450" w:line="312" w:lineRule="auto"/>
      </w:pPr>
      <w:r>
        <w:rPr>
          <w:rFonts w:ascii="宋体" w:hAnsi="宋体" w:eastAsia="宋体" w:cs="宋体"/>
          <w:color w:val="000"/>
          <w:sz w:val="28"/>
          <w:szCs w:val="28"/>
        </w:rPr>
        <w:t xml:space="preserve">　　今年8月初，我镇统一督查了辖区内存在职业病危害的企业，完成9家企业的职业病危害申报。8月底，我镇又组织了职业病危害专项执法检查，对职业病防治重视程度不够、无职业病防护措施、无职业健康档案的企业一律下发整改通知书，限期一个月内整改完毕。</w:t>
      </w:r>
    </w:p>
    <w:p>
      <w:pPr>
        <w:ind w:left="0" w:right="0" w:firstLine="560"/>
        <w:spacing w:before="450" w:after="450" w:line="312" w:lineRule="auto"/>
      </w:pPr>
      <w:r>
        <w:rPr>
          <w:rFonts w:ascii="宋体" w:hAnsi="宋体" w:eastAsia="宋体" w:cs="宋体"/>
          <w:color w:val="000"/>
          <w:sz w:val="28"/>
          <w:szCs w:val="28"/>
        </w:rPr>
        <w:t xml:space="preserve">　　进入9月学校陆续开学后，镇安委会对校园安全高度重视，先后两次召开校园安保专题会议，研究部署校园安保工作。全镇11所小学、幼儿园全部按上级要求，配备了保安着装上岗，监控系统及安保设备也已全部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一是继续加强安全生产宣传力度和法律法规学习，进一步提高群众的安全意识。</w:t>
      </w:r>
    </w:p>
    <w:p>
      <w:pPr>
        <w:ind w:left="0" w:right="0" w:firstLine="560"/>
        <w:spacing w:before="450" w:after="450" w:line="312" w:lineRule="auto"/>
      </w:pPr>
      <w:r>
        <w:rPr>
          <w:rFonts w:ascii="宋体" w:hAnsi="宋体" w:eastAsia="宋体" w:cs="宋体"/>
          <w:color w:val="000"/>
          <w:sz w:val="28"/>
          <w:szCs w:val="28"/>
        </w:rPr>
        <w:t xml:space="preserve">　　二是继续加强对安全生产工作的领导，明确职责，落实责任，建立健全安全各项规章制度，进一步强化安全生产防范措施。</w:t>
      </w:r>
    </w:p>
    <w:p>
      <w:pPr>
        <w:ind w:left="0" w:right="0" w:firstLine="560"/>
        <w:spacing w:before="450" w:after="450" w:line="312" w:lineRule="auto"/>
      </w:pPr>
      <w:r>
        <w:rPr>
          <w:rFonts w:ascii="宋体" w:hAnsi="宋体" w:eastAsia="宋体" w:cs="宋体"/>
          <w:color w:val="000"/>
          <w:sz w:val="28"/>
          <w:szCs w:val="28"/>
        </w:rPr>
        <w:t xml:space="preserve">　　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　　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　　安全生产工作总结 公司安全生产工作总结2023年</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和省、市应急部门的业务指导下，我局紧紧围绕县委县政府中心工作，牢固树立安全红线意识，以建立“大安全、大应急、大减灾”体系为工作目标，进一步强化责任落实、深化专项整治、夯实基层基础、严格依法监管、创新工作举措，2023年1-12月全县共发生各类生产安全事故7起，死亡8人，同比分别下降30%、20%，全县安全生产形势进一步得到稳定好转，自然灾害防治能力得到有效提升，为加快推进“湾区明珠、自贸港城”建设提供了安全稳定的发展环境。</w:t>
      </w:r>
    </w:p>
    <w:p>
      <w:pPr>
        <w:ind w:left="0" w:right="0" w:firstLine="560"/>
        <w:spacing w:before="450" w:after="450" w:line="312" w:lineRule="auto"/>
      </w:pPr>
      <w:r>
        <w:rPr>
          <w:rFonts w:ascii="宋体" w:hAnsi="宋体" w:eastAsia="宋体" w:cs="宋体"/>
          <w:color w:val="000"/>
          <w:sz w:val="28"/>
          <w:szCs w:val="28"/>
        </w:rPr>
        <w:t xml:space="preserve">　　(一)加快推进机构改革，进一步理顺应急管理工作机制。根据“边组建、边磨合、边运行”原则，主动承担消防、森林防火、防汛防台防旱、地质灾害防治、减灾救灾等方面工作职责，并进一步厘清部门职责边界，及时与经信、民政、自然资源、农业农村等部门对接相关工作职能，按时完成三定方案编制和人员转隶工作。重新调整了县安委会、县减灾委、县三防指挥部、县森林防灭火指挥部等议事协调机构成员，健全完善应急值守、情报会商、协同联动等工作制度，出台了《岱山县三防指挥中心联动运作机制》和《岱山县救灾物资储备使用管理联动机制》，并提请县政府常务会议审议通过了《岱山县海上小型无证船舶专项整治工作方案》。同时，加强对各成员单位职责分工落实情况的监督检查，首次对4个乡镇、8家部门开展了安全生产巡查，确保安全生产责任有效落地。积极筹建县应急指挥中心平台，依托县大数据中心“城市大脑”建设，拟整合公安、交通、海洋渔业、海事、城管等部门资源，完成指挥大厅建设，具体方案正在设计中，将集信息采集、数据分析、风险研判、预警发布、应急指挥于一体。</w:t>
      </w:r>
    </w:p>
    <w:p>
      <w:pPr>
        <w:ind w:left="0" w:right="0" w:firstLine="560"/>
        <w:spacing w:before="450" w:after="450" w:line="312" w:lineRule="auto"/>
      </w:pPr>
      <w:r>
        <w:rPr>
          <w:rFonts w:ascii="宋体" w:hAnsi="宋体" w:eastAsia="宋体" w:cs="宋体"/>
          <w:color w:val="000"/>
          <w:sz w:val="28"/>
          <w:szCs w:val="28"/>
        </w:rPr>
        <w:t xml:space="preserve">　　(二)强化预案编制管理，进一步健全应急救援工作体系。组织落实应急预案编制工作，起草修订县级总体应急预案(草案)，对全县安全生产类、自然灾害类专项应急预案进行梳理，明确部门专项应急预案管理清单25项，涉及专项应急预案管理单位15家。重新梳理机构改革后的应急联动单位、分管领导、联络员和24小时值班信息，共确定应急联动单位51家，开展应急联动拉练4次，确保应急联动工作开展有序，应急指令畅通。摸清应急救援队伍家底，现有综合性应急救援队伍1队8组159人，其中消防综合应急救援队伍1支65人，消防车11辆;专业应急救援队16队455人;重点行业安全生产类应急救援队伍46支396人;乡镇应急救援队伍15支455人。今年9月，新组建成立了县内第一支社会应急力量-岱山民安公益应急救援队，为应急救援力量添新军、作补充。同时，加大财政投入增添应急救援设备，投资1079万购置55米进口云梯消防车1辆，已完成合同签订。</w:t>
      </w:r>
    </w:p>
    <w:p>
      <w:pPr>
        <w:ind w:left="0" w:right="0" w:firstLine="560"/>
        <w:spacing w:before="450" w:after="450" w:line="312" w:lineRule="auto"/>
      </w:pPr>
      <w:r>
        <w:rPr>
          <w:rFonts w:ascii="宋体" w:hAnsi="宋体" w:eastAsia="宋体" w:cs="宋体"/>
          <w:color w:val="000"/>
          <w:sz w:val="28"/>
          <w:szCs w:val="28"/>
        </w:rPr>
        <w:t xml:space="preserve">　　(三)夯实防汛基层基础，进一步增强自然灾害防御能力。进一步完善基层防汛防台体系，对全县838名各类防汛责任人进行重新明确，对84个社区(村)和1个经济合作社的防汛防台形势图进行补充完善。组织修订了《岱山县防汛防台抗旱应急预案》，组织开展基层防汛体系及防汛物资储备情况检查，重点检查地质灾害隐患点、易洪易涝区、避风渔港、避灾场所等157处，检查乡镇、社区村21个，发现各类安全隐患47处。有效应对6轮梅汛期强降雨和5个台风侵袭，2次启动防台风Ⅰ级响应，共转移群众55540人(包括渔船人员、鱼山人员)，出动抢险救援队伍26支3856人次，未发生大的灾情险情，达成了“不死人、少伤人、少损失”目标。积极推进避灾场所规范化建设，对全县37个避灾场所进行调查摸底，通过重新登记造册、落实责任人员、完善标志设施和提升改造，已完成高亭养老服务中心等11个省级规范化避灾场所建设，进一步有效提升我县防灾减灾救灾能力。</w:t>
      </w:r>
    </w:p>
    <w:p>
      <w:pPr>
        <w:ind w:left="0" w:right="0" w:firstLine="560"/>
        <w:spacing w:before="450" w:after="450" w:line="312" w:lineRule="auto"/>
      </w:pPr>
      <w:r>
        <w:rPr>
          <w:rFonts w:ascii="宋体" w:hAnsi="宋体" w:eastAsia="宋体" w:cs="宋体"/>
          <w:color w:val="000"/>
          <w:sz w:val="28"/>
          <w:szCs w:val="28"/>
        </w:rPr>
        <w:t xml:space="preserve">　　(四)突出重点领域监管，进一步守牢安全生产防线。一是牵头开展海上安全铁拳专项行动。深刻吸取浙岱渔02611号船“3.12”碰撞沉没事故教训，根据省市统一部署，组织开展“大排查、大整治、大提高”行动，严厉打击涉海涉船非法违法生产经营，整顿海上交通安全秩序和渔业生产安全秩序，共检查44个渔业村社，核查渔船“一船一档”1967艘，整改问题渔船187艘，强制停航12艘，移送公安7起17人，治安拘留15人;水上交通方面开展现场检查51次，检查运输船舶152艘、港口企业10家，查获违规船舶10艘次，共立案40起。开展海上联合大巡查2次，3名无证船员移交公安边防处理。二是组织开展危险化学品大检查。“3.21”江苏响水特别重大爆炸事故发生后，我局迅速行动，邀请危化专家对照危险化学品安全大检查隐患清单表和生产安全事故重大隐患判定标准对危化品企业开展拉网式排查，共检查危化生产企业3家、油品储运企业2家、加油站6家、经营带储存企业3家和烟花爆竹批发企业2家，下发整改指令书5份，均已整改完成。并制订发布了《岱山县危化船修理安全基本技术要求(暂行)》，进一步规范危化品船修理行为。三是部署落实小微企业安全生产和消防综合整治。深刻吸取宁波宁海锐奇日用品有限公司“9.29”重大火灾事故教训，组织召开全县小微企业安全生产和消防专项整治专题会议，及时制订下发了《岱山县小微企业安全生产和消防安全综合整治行动方案》、《岱山县工贸行业小微企业安全生产专项整治实施方案》，并建立了小微企业安全生产和消防安全综合整治包片督导工作机制。目前，各乡镇、部门开展安全联合检查12次，排查企业225家次，排查隐患251处，整改223处，整改率88.8%。</w:t>
      </w:r>
    </w:p>
    <w:p>
      <w:pPr>
        <w:ind w:left="0" w:right="0" w:firstLine="560"/>
        <w:spacing w:before="450" w:after="450" w:line="312" w:lineRule="auto"/>
      </w:pPr>
      <w:r>
        <w:rPr>
          <w:rFonts w:ascii="宋体" w:hAnsi="宋体" w:eastAsia="宋体" w:cs="宋体"/>
          <w:color w:val="000"/>
          <w:sz w:val="28"/>
          <w:szCs w:val="28"/>
        </w:rPr>
        <w:t xml:space="preserve">　　(五)坚持多措并举，进一步推进安全生产社会共治。一是积极推进安全生产社会化服务。以公开招标的形式，出资139.6万元引进安全生产第三方服务机构，主要对全县规模以上船舶修造企业、重点危险品企业常年开展专业性、针对性的安全服务。目前，已完成检查指导船舶修造、危化、涉燃爆粉尘等各类企业286家次，帮助企业发现并整改各类隐患826处;核查在修油轮26艘，提出整改项148项;帮助企业提升安全管理52家次，取得较好成效，并得到广大企业认可。二是推进科技兴安工作。继续推广使用智慧式用电安全管理系统，并专门发文明确各单位任务，督促各单位坚持人防技防相结合，完善事故防控体系，切实推进智慧式用电安全隐患监管服务系统建设。目前，已推广安装智慧式用电安全管理系统1082台，比去年增加了158%。三是推进双重预防机制建设。在安全生产标准化、规范化达标创建的基础上，持续推进矿山、危化、涉燃涉爆等企业的双重预防机制建设。目前，已完成小微企业规范化创建验收20家，在4家矿山、1家洁具、2家涉燃爆粉尘、7家船舶企业全面开展双重预防机制建设。四是加大重大隐患单位治理力度。挂牌督办市、县二级(市2家、县12家)14家重大安全隐患事故单位，落实责任单位、责任人员和整改期限，已全部完成整改并销号。完成2处老旧小区消防设施增配改造任务。同时，积极落实《舟山市企业生产安全事故隐患排查治理奖励办法》，确定2家住建、3家交通、4家工矿商贸为示范企业，并加大宣传力度，努力提高企业员工的知晓率和参与率。</w:t>
      </w:r>
    </w:p>
    <w:p>
      <w:pPr>
        <w:ind w:left="0" w:right="0" w:firstLine="560"/>
        <w:spacing w:before="450" w:after="450" w:line="312" w:lineRule="auto"/>
      </w:pPr>
      <w:r>
        <w:rPr>
          <w:rFonts w:ascii="宋体" w:hAnsi="宋体" w:eastAsia="宋体" w:cs="宋体"/>
          <w:color w:val="000"/>
          <w:sz w:val="28"/>
          <w:szCs w:val="28"/>
        </w:rPr>
        <w:t xml:space="preserve">　　(六)加强全程监管，进一步维护安全生产良好秩序。深化推进最多跑一次改革，按照省“八统一”工作要求，不断精简材料，缩短审批时限，推进网上办、掌上办等。目前共进驻中心16主项23子项，进驻率100%，今年已办理危险化学品经营许可证10家，危险化学品设施设计审查2家，重大危险源备案2家，均做到最多跑一次。梳理并公开了第一批部门间最多跑一次事项4项。强化源头管控，实施重大项目引进安全预审制，严格危化行业安全准入，加强与发改、招商、经信等部门的沟通联系，对拟引进的招商项目、落户企业开展安全性评估，做到提前介入，已预审项目8个。强化事中事后监管，组织开展重大节假日、重点时段的安全大检查，加强对矿山、危险化学品、烟花爆竹及船舶修造等高危企业的安全监管，1-11月共检查企业934家次，查处各类隐患662处，下发整改指令书187份，复查意见书147份，立案查处违法案件21起，已办结21起，处罚单位15家，个人6个。同时，积极实施“双随机、一公开”抽查机制，推进掌上执法，共抽查企业196家次、日常检查136家次，其中掌上执法193家次。</w:t>
      </w:r>
    </w:p>
    <w:p>
      <w:pPr>
        <w:ind w:left="0" w:right="0" w:firstLine="560"/>
        <w:spacing w:before="450" w:after="450" w:line="312" w:lineRule="auto"/>
      </w:pPr>
      <w:r>
        <w:rPr>
          <w:rFonts w:ascii="宋体" w:hAnsi="宋体" w:eastAsia="宋体" w:cs="宋体"/>
          <w:color w:val="000"/>
          <w:sz w:val="28"/>
          <w:szCs w:val="28"/>
        </w:rPr>
        <w:t xml:space="preserve">　　(七)强化宣传培训，进一步提高全民应急防范意识。一是开展防灾减灾和安全生产宣传。紧扣“防风险、除隐患、遏事故”活动主题，充分利用新闻、广播、电视、报纸等宣传媒体，多方位、多角度、多层面进行防灾减灾和安全生产宣传，组织开展了“5.12”防灾减灾日、安全生产月、“11.9”消防日、安全生产法宣传周等活动，并以安全生产进企业进社区、应急知识画板展览、安全宣传环城跑、百题应急知识竞猜、播放事故警示教育光盘等形式，不断扩大宣传面，提高全社会对应急管理的认知度。二是加强安全技能教育培训。共举办安全培训班20期，其中主要负责人、安全管理人员培训8期669人，特种作业人员培训9期698人，烟花爆竹培训2期63人，应急救援人员培训1期45人;开展防震减灾知识讲座3场，参加人数230余人，各中小学观看防震避灾视频11070人，进一步提高从业人员自我保护意识和安全操作技能。此外，还组织80余名县属部门、乡镇分管领导和应急管理系统干部分2期在宁波大学、浙江纺织服装职业技术学院参加应急业务素质提升培训。</w:t>
      </w:r>
    </w:p>
    <w:p>
      <w:pPr>
        <w:ind w:left="0" w:right="0" w:firstLine="560"/>
        <w:spacing w:before="450" w:after="450" w:line="312" w:lineRule="auto"/>
      </w:pPr>
      <w:r>
        <w:rPr>
          <w:rFonts w:ascii="宋体" w:hAnsi="宋体" w:eastAsia="宋体" w:cs="宋体"/>
          <w:color w:val="000"/>
          <w:sz w:val="28"/>
          <w:szCs w:val="28"/>
        </w:rPr>
        <w:t xml:space="preserve">　　(八)全面创先争优，进一步提升应急队伍整体素质。根据县委统一部署，积极开展“不忘初心、牢记使命”主题教育，深化“三服务”活动，局班子成员身先士卒，积极倡导“一线工作法”，深入基层、企业开展蹲点调研，听取企业和群众意见建议，寻求矛盾症结和解决办法，帮助企业解决安全生产实际问题，切实转变了工作作风，提升了服务质量和水平。强化领导班子政治生态建设，坚持民主集中制原则，重新修订《党组工作规则》，完善理论中心组学习制度。认真落实意识形态责任制，建立完善新闻发言人和网评员队伍，切实加强舆情引导和网络安全管理，牢牢把握意识形态工作领导权、主动权、管理权和话语权。继续深化廉政风险防控机制建设，积极实施“清廉岱山”创新项目，不断创新和拓展廉政教育形式，组织开展了警示教育月活动，加强党务公开、政务公开工作，着力提升机关干部拒腐防变能力。注重干部队伍建设，完成机构改革后新一轮中层干部聘任工作，新提拔任用股级年轻干部2名，并进一步加强干部队伍的政治素质和业务能力建设，不断提高应急队伍的综合素质，全面塑造“除患必先、救援最前、应急为民”的应急管理队伍新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2025-06-17T17:05:33+08:00</dcterms:created>
  <dcterms:modified xsi:type="dcterms:W3CDTF">2025-06-17T17:05:33+08:00</dcterms:modified>
</cp:coreProperties>
</file>

<file path=docProps/custom.xml><?xml version="1.0" encoding="utf-8"?>
<Properties xmlns="http://schemas.openxmlformats.org/officeDocument/2006/custom-properties" xmlns:vt="http://schemas.openxmlformats.org/officeDocument/2006/docPropsVTypes"/>
</file>