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中餐就餐基本礼仪知识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中餐就餐基本礼仪知识（通用27篇）中餐就餐基本礼仪知识 篇1　　中餐有别于西餐的餐具主要是筷子，在中国几千年的饮食文化中，筷子的使用已形成了基本的规则和礼仪。　　(1)正确使用筷子。标准的.握筷姿势，过高或过低握筷或者变换指法握筷都是不规范</w:t>
      </w:r>
    </w:p>
    <w:p>
      <w:pPr>
        <w:ind w:left="0" w:right="0" w:firstLine="560"/>
        <w:spacing w:before="450" w:after="450" w:line="312" w:lineRule="auto"/>
      </w:pPr>
      <w:r>
        <w:rPr>
          <w:rFonts w:ascii="宋体" w:hAnsi="宋体" w:eastAsia="宋体" w:cs="宋体"/>
          <w:color w:val="000"/>
          <w:sz w:val="28"/>
          <w:szCs w:val="28"/>
        </w:rPr>
        <w:t xml:space="preserve">中餐就餐基本礼仪知识（通用27篇）</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 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篇3</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篇4</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篇5</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篇6</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篇7</w:t>
      </w:r>
    </w:p>
    <w:p>
      <w:pPr>
        <w:ind w:left="0" w:right="0" w:firstLine="560"/>
        <w:spacing w:before="450" w:after="450" w:line="312" w:lineRule="auto"/>
      </w:pPr>
      <w:r>
        <w:rPr>
          <w:rFonts w:ascii="宋体" w:hAnsi="宋体" w:eastAsia="宋体" w:cs="宋体"/>
          <w:color w:val="000"/>
          <w:sz w:val="28"/>
          <w:szCs w:val="28"/>
        </w:rPr>
        <w:t xml:space="preserve">　　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　　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　　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　　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　　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　　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　　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　　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篇8</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篇9</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篇10</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中餐就餐座位讲究每个位置都有讲究</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中餐就餐离席礼仪用餐后，须等男、女主人离席后，其他宾客方可离席!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篇11</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篇12</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篇13</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篇14</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篇15</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篇16</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篇17</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篇18</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篇19</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篇20</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篇21</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篇22</w:t>
      </w:r>
    </w:p>
    <w:p>
      <w:pPr>
        <w:ind w:left="0" w:right="0" w:firstLine="560"/>
        <w:spacing w:before="450" w:after="450" w:line="312" w:lineRule="auto"/>
      </w:pPr>
      <w:r>
        <w:rPr>
          <w:rFonts w:ascii="宋体" w:hAnsi="宋体" w:eastAsia="宋体" w:cs="宋体"/>
          <w:color w:val="000"/>
          <w:sz w:val="28"/>
          <w:szCs w:val="28"/>
        </w:rPr>
        <w:t xml:space="preserve">　　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篇23</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篇24</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篇25</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篇26</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黑体" w:hAnsi="黑体" w:eastAsia="黑体" w:cs="黑体"/>
          <w:color w:val="000000"/>
          <w:sz w:val="36"/>
          <w:szCs w:val="36"/>
          <w:b w:val="1"/>
          <w:bCs w:val="1"/>
        </w:rPr>
        <w:t xml:space="preserve">中餐就餐基本礼仪知识 篇27</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2025-06-18T05:38:50+08:00</dcterms:created>
  <dcterms:modified xsi:type="dcterms:W3CDTF">2025-06-18T05:38:50+08:00</dcterms:modified>
</cp:coreProperties>
</file>

<file path=docProps/custom.xml><?xml version="1.0" encoding="utf-8"?>
<Properties xmlns="http://schemas.openxmlformats.org/officeDocument/2006/custom-properties" xmlns:vt="http://schemas.openxmlformats.org/officeDocument/2006/docPropsVTypes"/>
</file>