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追悼会治丧委员会名单的注意事项</w:t>
      </w:r>
      <w:bookmarkEnd w:id="1"/>
    </w:p>
    <w:p>
      <w:pPr>
        <w:jc w:val="center"/>
        <w:spacing w:before="0" w:after="450"/>
      </w:pPr>
      <w:r>
        <w:rPr>
          <w:rFonts w:ascii="Arial" w:hAnsi="Arial" w:eastAsia="Arial" w:cs="Arial"/>
          <w:color w:val="999999"/>
          <w:sz w:val="20"/>
          <w:szCs w:val="20"/>
        </w:rPr>
        <w:t xml:space="preserve">来源：网友投稿  作者：小六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追悼会治丧委员会名单的注意事项　　要弄清参加治丧委员会的人数及参加者的姓名、身份。如实地在治丧委员会名单中反映出治丧委员会成员的职责，这样有利于整个治丧活动的顺利进行，会减少治丧中许多不必要的麻烦。要选择合适的排列方式。一般而言，上文所介</w:t>
      </w:r>
    </w:p>
    <w:p>
      <w:pPr>
        <w:ind w:left="0" w:right="0" w:firstLine="560"/>
        <w:spacing w:before="450" w:after="450" w:line="312" w:lineRule="auto"/>
      </w:pPr>
      <w:r>
        <w:rPr>
          <w:rFonts w:ascii="宋体" w:hAnsi="宋体" w:eastAsia="宋体" w:cs="宋体"/>
          <w:color w:val="000"/>
          <w:sz w:val="28"/>
          <w:szCs w:val="28"/>
        </w:rPr>
        <w:t xml:space="preserve">追悼会治丧委员会名单的注意事项</w:t>
      </w:r>
    </w:p>
    <w:p>
      <w:pPr>
        <w:ind w:left="0" w:right="0" w:firstLine="560"/>
        <w:spacing w:before="450" w:after="450" w:line="312" w:lineRule="auto"/>
      </w:pPr>
      <w:r>
        <w:rPr>
          <w:rFonts w:ascii="宋体" w:hAnsi="宋体" w:eastAsia="宋体" w:cs="宋体"/>
          <w:color w:val="000"/>
          <w:sz w:val="28"/>
          <w:szCs w:val="28"/>
        </w:rPr>
        <w:t xml:space="preserve">　　要弄清参加治丧委员会的人数及参加者的姓名、身份。如实地在治丧委员会名单中反映出治丧委员会成员的职责，这样有利于整个治丧活动的顺利进行，会减少治丧中许多不必要的麻烦。要选择合适的排列方式。一般而言，上文所介绍的两种方式均是较好的排列，但其细微的差别却是存在的。所以选择恰当的治丧委员会名单的排列方式，会使治丧委更有效率地开展工作。治丧委员会名单的排列还可以按其在治丧委员会中所担的职务的高低排列，这种排列方式，往往要同时列出其职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2025-06-20T01:14:14+08:00</dcterms:created>
  <dcterms:modified xsi:type="dcterms:W3CDTF">2025-06-20T01:14:14+08:00</dcterms:modified>
</cp:coreProperties>
</file>

<file path=docProps/custom.xml><?xml version="1.0" encoding="utf-8"?>
<Properties xmlns="http://schemas.openxmlformats.org/officeDocument/2006/custom-properties" xmlns:vt="http://schemas.openxmlformats.org/officeDocument/2006/docPropsVTypes"/>
</file>