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有关销售年度总结</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销售年度总结(5篇)销售人员比较年青，工作上虽然充满干劲、有活力和必须的亲和力，但在经验上存在不足，尤其在处理突发事件和一些新问题上存在着较大的欠缺。下面给大家带来一些关于有关销售年度总结，欢迎阅读与借鉴，希望对你们有帮助!1有关销售年...</w:t>
      </w:r>
    </w:p>
    <w:p>
      <w:pPr>
        <w:ind w:left="0" w:right="0" w:firstLine="560"/>
        <w:spacing w:before="450" w:after="450" w:line="312" w:lineRule="auto"/>
      </w:pPr>
      <w:r>
        <w:rPr>
          <w:rFonts w:ascii="宋体" w:hAnsi="宋体" w:eastAsia="宋体" w:cs="宋体"/>
          <w:color w:val="000"/>
          <w:sz w:val="28"/>
          <w:szCs w:val="28"/>
        </w:rPr>
        <w:t xml:space="preserve">有关销售年度总结(5篇)</w:t>
      </w:r>
    </w:p>
    <w:p>
      <w:pPr>
        <w:ind w:left="0" w:right="0" w:firstLine="560"/>
        <w:spacing w:before="450" w:after="450" w:line="312" w:lineRule="auto"/>
      </w:pPr>
      <w:r>
        <w:rPr>
          <w:rFonts w:ascii="宋体" w:hAnsi="宋体" w:eastAsia="宋体" w:cs="宋体"/>
          <w:color w:val="000"/>
          <w:sz w:val="28"/>
          <w:szCs w:val="28"/>
        </w:rPr>
        <w:t xml:space="preserve">销售人员比较年青，工作上虽然充满干劲、有活力和必须的亲和力，但在经验上存在不足，尤其在处理突发事件和一些新问题上存在着较大的欠缺。下面给大家带来一些关于有关销售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1有关销售年度总结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2有关销售年度总结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-20__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3有关销售年度总结</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己不要松懈，做销售最忌讳的就是心态散漫，为了让自己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4有关销售年度总结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黑体" w:hAnsi="黑体" w:eastAsia="黑体" w:cs="黑体"/>
          <w:color w:val="000000"/>
          <w:sz w:val="36"/>
          <w:szCs w:val="36"/>
          <w:b w:val="1"/>
          <w:bCs w:val="1"/>
        </w:rPr>
        <w:t xml:space="preserve">5有关销售年度总结</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江府办〔__〕29号）文件精神，为确保全镇建材质量专项整治工作取得实效，扎实推进灾后重建工作。3月26日至4月1日的督查工作，为第二阶段工作的开展营造了良好的氛围。在第一阶段的督查基础上，我镇专项整治小组着实开展了第二阶段的检查整治工作，现将此次工作情况总结：</w:t>
      </w:r>
    </w:p>
    <w:p>
      <w:pPr>
        <w:ind w:left="0" w:right="0" w:firstLine="560"/>
        <w:spacing w:before="450" w:after="450" w:line="312" w:lineRule="auto"/>
      </w:pPr>
      <w:r>
        <w:rPr>
          <w:rFonts w:ascii="宋体" w:hAnsi="宋体" w:eastAsia="宋体" w:cs="宋体"/>
          <w:color w:val="000"/>
          <w:sz w:val="28"/>
          <w:szCs w:val="28"/>
        </w:rPr>
        <w:t xml:space="preserve">（一）掌握建材生产企业、销售门市部的基本情况，建立建材管理档案</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回龙镇建材企业基本情况统计表》，以及《回龙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（二）对建材生产企业、销售门市部进行了监督检查，全面检查建材生产企业、销售门市部</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我镇专项整治小组认真确实地开展本次工作，先后走访石庙、朝中、回龙片区各建材生产企业、销售门市部，并对其生产质量和产品质量进行了严格监督检查，使本次整治工作覆盖率达到100%。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（三）对自查中存在的问题进行认真整改，建立健全建材质量监管长效机制</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回龙镇新型页岩墙材厂等尚未张贴《德阳市人民政府关于整顿治理建材质量的通告》及《建材质量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（四）与建材生产企业、销售门市部签订建材质量书</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书也是本阶段工作的主要任务和目标，让生产企业和经销商进一步学习生产安全的重要性，并要求他们认真履行书中的各项义务。该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中国伟机砖厂和朝中峰州机砖厂存在的危房、以及石庙伟业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2025-06-21T13:27:29+08:00</dcterms:created>
  <dcterms:modified xsi:type="dcterms:W3CDTF">2025-06-21T13:27:29+08:00</dcterms:modified>
</cp:coreProperties>
</file>

<file path=docProps/custom.xml><?xml version="1.0" encoding="utf-8"?>
<Properties xmlns="http://schemas.openxmlformats.org/officeDocument/2006/custom-properties" xmlns:vt="http://schemas.openxmlformats.org/officeDocument/2006/docPropsVTypes"/>
</file>