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最新医院财务人员年度述职报告(4篇)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医院财务人员年度述职报告篇一一、x年度主要工作回顾1、做好资金科学运行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医院财务人员年度述职报告篇一</w:t>
      </w:r>
    </w:p>
    <w:p>
      <w:pPr>
        <w:ind w:left="0" w:right="0" w:firstLine="560"/>
        <w:spacing w:before="450" w:after="450" w:line="312" w:lineRule="auto"/>
      </w:pPr>
      <w:r>
        <w:rPr>
          <w:rFonts w:ascii="宋体" w:hAnsi="宋体" w:eastAsia="宋体" w:cs="宋体"/>
          <w:color w:val="000"/>
          <w:sz w:val="28"/>
          <w:szCs w:val="28"/>
        </w:rPr>
        <w:t xml:space="preserve">一、x年度主要工作回顾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以上是财务科x年度主要工作的总结，不对之处请批评指正。x年财务科工作思路具体见另报《x年财务科工作目标》。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医院财务人员年度述职报告篇二</w:t>
      </w:r>
    </w:p>
    <w:p>
      <w:pPr>
        <w:ind w:left="0" w:right="0" w:firstLine="560"/>
        <w:spacing w:before="450" w:after="450" w:line="312" w:lineRule="auto"/>
      </w:pPr>
      <w:r>
        <w:rPr>
          <w:rFonts w:ascii="宋体" w:hAnsi="宋体" w:eastAsia="宋体" w:cs="宋体"/>
          <w:color w:val="000"/>
          <w:sz w:val="28"/>
          <w:szCs w:val="28"/>
        </w:rPr>
        <w:t xml:space="preserve">2019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医院财务人员年度述职报告篇三</w:t>
      </w:r>
    </w:p>
    <w:p>
      <w:pPr>
        <w:ind w:left="0" w:right="0" w:firstLine="560"/>
        <w:spacing w:before="450" w:after="450" w:line="312" w:lineRule="auto"/>
      </w:pPr>
      <w:r>
        <w:rPr>
          <w:rFonts w:ascii="宋体" w:hAnsi="宋体" w:eastAsia="宋体" w:cs="宋体"/>
          <w:color w:val="000"/>
          <w:sz w:val="28"/>
          <w:szCs w:val="28"/>
        </w:rPr>
        <w:t xml:space="preserve">瞬间虎年又将过去，人们又将迎来新的兔年。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以上是财务科_年度主要工作的总结，不对之处请批评指正。_年财务科工作思路具体见另报《_年财务科工作目标》。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医院财务人员年度述职报告篇四</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2025-06-20T17:21:36+08:00</dcterms:created>
  <dcterms:modified xsi:type="dcterms:W3CDTF">2025-06-20T17:21:36+08:00</dcterms:modified>
</cp:coreProperties>
</file>

<file path=docProps/custom.xml><?xml version="1.0" encoding="utf-8"?>
<Properties xmlns="http://schemas.openxmlformats.org/officeDocument/2006/custom-properties" xmlns:vt="http://schemas.openxmlformats.org/officeDocument/2006/docPropsVTypes"/>
</file>