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202_年中职学校教研室主任述职报告(3篇)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中职学校教研室主任述职报告篇一一、苦练内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中职学校教研室主任述职报告篇一</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黑体" w:hAnsi="黑体" w:eastAsia="黑体" w:cs="黑体"/>
          <w:color w:val="000000"/>
          <w:sz w:val="34"/>
          <w:szCs w:val="34"/>
          <w:b w:val="1"/>
          <w:bCs w:val="1"/>
        </w:rPr>
        <w:t xml:space="preserve">中职学校教研室主任述职报告篇二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先后组织部分语文科、数学科骨干教师于2010年4月20日和5月9日到太原师范学院参加了“小学语文国际精品课堂教学展示交流活动”、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在教研室的协调和指导下，她们在2010年__月初旬相继找到了自己的导师并签订了《辅导协议》，在__月和__月份坚持集体备课、互相听评课活动，收到了一些成效。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4"/>
          <w:szCs w:val="34"/>
          <w:b w:val="1"/>
          <w:bCs w:val="1"/>
        </w:rPr>
        <w:t xml:space="preserve">中职学校教研室主任述职报告篇三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2025-06-20T11:34:59+08:00</dcterms:created>
  <dcterms:modified xsi:type="dcterms:W3CDTF">2025-06-20T11:34:59+08:00</dcterms:modified>
</cp:coreProperties>
</file>

<file path=docProps/custom.xml><?xml version="1.0" encoding="utf-8"?>
<Properties xmlns="http://schemas.openxmlformats.org/officeDocument/2006/custom-properties" xmlns:vt="http://schemas.openxmlformats.org/officeDocument/2006/docPropsVTypes"/>
</file>