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2024年湖北省博物馆导游词讲解(十五篇)</w:t>
      </w:r>
      <w:bookmarkEnd w:id="1"/>
    </w:p>
    <w:p>
      <w:pPr>
        <w:jc w:val="center"/>
        <w:spacing w:before="0" w:after="450"/>
      </w:pPr>
      <w:r>
        <w:rPr>
          <w:rFonts w:ascii="Arial" w:hAnsi="Arial" w:eastAsia="Arial" w:cs="Arial"/>
          <w:color w:val="999999"/>
          <w:sz w:val="20"/>
          <w:szCs w:val="20"/>
        </w:rPr>
        <w:t xml:space="preserve">来源：网络  作者：夜幕降临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湖北省博物馆导游词讲解篇一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湖北省博物馆导游词讲解篇二</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湖北省博物馆导游词讲解篇六</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湖北省博物馆导游词讲解篇七</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湖北省博物馆导游词讲解篇八</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湖北省博物馆导游词讲解篇九</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w:t>
      </w:r>
    </w:p>
    <w:p>
      <w:pPr>
        <w:ind w:left="0" w:right="0" w:firstLine="560"/>
        <w:spacing w:before="450" w:after="450" w:line="312" w:lineRule="auto"/>
      </w:pPr>
      <w:r>
        <w:rPr>
          <w:rFonts w:ascii="宋体" w:hAnsi="宋体" w:eastAsia="宋体" w:cs="宋体"/>
          <w:color w:val="000"/>
          <w:sz w:val="28"/>
          <w:szCs w:val="28"/>
        </w:rPr>
        <w:t xml:space="preserve">皆さんと一緒にこの素晴らしい時間を過ごして、とても光栄に思います。こちらは私達の運転手の王さんです。今日は私達二人がみんなのためにサービスします。みなさんは何か問題があったら、できるだけ持ち出してもいいです。私達は全力を尽くして解決します。私たちの熱心さと忍耐と細心さを使って、あなたの安心と喜びを換えてほしいです。今日は湖北省博物館をご案内します。湖北省博物館は武漢市の建築規模が一番大きくて、博物館が一番多いです。中国の十大博物館の一つです。中国で初めて無料で開放された博物館です。武昌東胡の排除にあります。館内には歴史的文化財が20万件以上あります。その中、国家一級文化財が600点以上あり、国家級文化財が16点陳列されています。商周青銅器、楚の時の漆木器具、秦の始皇帝の時の竹簡、歴史名人の書画、隕県猿人、長陽人の歯の化石、特に曽侯乙青銅の編鐘、越王で青銅剣、呉王夫差矛、二十八宿の天文図などの貴重品が世界中に注目されています。湖北省博物館は武漢市の建築規模が一番大きく、博物館が一番多い博物館です。</w:t>
      </w:r>
    </w:p>
    <w:p>
      <w:pPr>
        <w:ind w:left="0" w:right="0" w:firstLine="560"/>
        <w:spacing w:before="450" w:after="450" w:line="312" w:lineRule="auto"/>
      </w:pPr>
      <w:r>
        <w:rPr>
          <w:rFonts w:ascii="宋体" w:hAnsi="宋体" w:eastAsia="宋体" w:cs="宋体"/>
          <w:color w:val="000"/>
          <w:sz w:val="28"/>
          <w:szCs w:val="28"/>
        </w:rPr>
        <w:t xml:space="preserve">今はもう省博の入り口に来ました。湖北省博物館のこのいくつかの留金大字は董必武同志が1960年に書いたものです。そちらの建物は1999年に完成したばかりの時計の陳列館です。これはわが国の今までの規模が一番大きく、門類が一番完備していて、機能が最も完備している古楽器の陳列館です。他の2つの建物は楚文化館と総合館です。全部\'高台基、幅轩、高坂面の「仿楚式建筑」は全体的に両翼の构造を形成しています。大きな「品」の字のようです。展示区の全体的な配置も「中轴対称、一台一殿、多台构成、多组の楚国宫殿建筑の构造と风格を强调しています。映成趣、完璧な飲食、ショッピングなどのセット施設は、観光客に優雅で快適な見学環境とレジャー施設を提供しています。</w:t>
      </w:r>
    </w:p>
    <w:p>
      <w:pPr>
        <w:ind w:left="0" w:right="0" w:firstLine="560"/>
        <w:spacing w:before="450" w:after="450" w:line="312" w:lineRule="auto"/>
      </w:pPr>
      <w:r>
        <w:rPr>
          <w:rFonts w:ascii="宋体" w:hAnsi="宋体" w:eastAsia="宋体" w:cs="宋体"/>
          <w:color w:val="000"/>
          <w:sz w:val="28"/>
          <w:szCs w:val="28"/>
        </w:rPr>
        <w:t xml:space="preserve">皆さん、こちらへどうぞ。私達は今日主に見学した展示室に来ました。曽侯乙墓展示室です。まず見たのは曽侯乙墓の内室模型です。東中西北四室に分かれています。各部屋の低い部分には各部屋をつなぐための穴があります。その形は現在の住宅の三室一室に似ています。東室には主墓館と八人副葬館があります。中室に青銅礼器を置いて、有名な曾侯乙青銅の編鐘はここから出土しました。西室には13の副葬館があります。北室には兵器、車馬器、竹簡などが置いてあります。</w:t>
      </w:r>
    </w:p>
    <w:p>
      <w:pPr>
        <w:ind w:left="0" w:right="0" w:firstLine="560"/>
        <w:spacing w:before="450" w:after="450" w:line="312" w:lineRule="auto"/>
      </w:pPr>
      <w:r>
        <w:rPr>
          <w:rFonts w:ascii="宋体" w:hAnsi="宋体" w:eastAsia="宋体" w:cs="宋体"/>
          <w:color w:val="000"/>
          <w:sz w:val="28"/>
          <w:szCs w:val="28"/>
        </w:rPr>
        <w:t xml:space="preserve">曽侯乙墓は、石を穴とする縦穴式の墓で、全体の墓の東西21メートル、南北の幅16.5メートル、総面積220平方メートルで、残りの封土から推定したところ、下埋葬の深さは約13メートルで、同時期の墓と比較して規模が大きい。</w:t>
      </w:r>
    </w:p>
    <w:p>
      <w:pPr>
        <w:ind w:left="0" w:right="0" w:firstLine="560"/>
        <w:spacing w:before="450" w:after="450" w:line="312" w:lineRule="auto"/>
      </w:pPr>
      <w:r>
        <w:rPr>
          <w:rFonts w:ascii="宋体" w:hAnsi="宋体" w:eastAsia="宋体" w:cs="宋体"/>
          <w:color w:val="000"/>
          <w:sz w:val="28"/>
          <w:szCs w:val="28"/>
        </w:rPr>
        <w:t xml:space="preserve">このような規模の大きな墓の持ち主は誰ですか?私たちは出土した青銅器の上で「曽待合乙」の三文字208回を発見しました。だから、墓主は乙を待っていたと断定しました。これを見てください。墓の中の頭蓋骨によって作られた墓主の復原像です。墓主は約42～43歳の男性で、頭蓋骨の特徴は中原の商代人種の特徴に最も近いです。続いてこの変わった形のものを鹿角立鶴といいます。鹿の角鶴身と鳥の羽を組み合わせたものと見られます。出土時は本館の東側で、頭を南に向けて、墓主の魂を天に上げたり、神の加護を祈ったりする意図があったのだろう。その鋳造技術はこだわりがあり、頭と鹿の角に金メッキを施し、背中と翼の周辺に緑の松石をはめ込んでいますが、年代が古いのでもう会えなくなりました。</w:t>
      </w:r>
    </w:p>
    <w:p>
      <w:pPr>
        <w:ind w:left="0" w:right="0" w:firstLine="560"/>
        <w:spacing w:before="450" w:after="450" w:line="312" w:lineRule="auto"/>
      </w:pPr>
      <w:r>
        <w:rPr>
          <w:rFonts w:ascii="宋体" w:hAnsi="宋体" w:eastAsia="宋体" w:cs="宋体"/>
          <w:color w:val="000"/>
          <w:sz w:val="28"/>
          <w:szCs w:val="28"/>
        </w:rPr>
        <w:t xml:space="preserve">皆さん、私の後についてまっすぐ行ってください。ここの陳列には当時の貴族たちの食事用の食器がたくさんあります。ここで一番のお勧めは九鼎八簋です。鼎は中国の古代の食器の中で一番多く使われています。食器だけでなく、大切な道具です。先秦時代の鼎は特に重視されていました。天神、地邸、先祖などを祭る重要な儀式の中で、鼎は家畜を供養し、食糧を供えるのは最も重要な祭器です。曽候乙墓から出土した鼎は、正鼎、蓋鼎など多くの種類があり、数多くの鼎の中で、正鼎の個数と他の食器との組み合わせは、往々にして鼎者の財産、身分、権位の象徴とされています。曽待乙墓から出土した食器の中で、最も重要なのは内外の礼制とかつて乙の身分を反映することができる中室から出土した九鼎八簋です。それらは精巧に作られ、よく保存されていて、とても貴重です。簋は祭祀、供養などの祭事に鼎と協力して使用します。「周礼」では、儀式において、貴族が身分別に奇数の鼎と偶数の簋を楽しむと定められています。例えば士は三鼎二簋を使い、医者は五鼎四簋を使います。</w:t>
      </w:r>
    </w:p>
    <w:p>
      <w:pPr>
        <w:ind w:left="0" w:right="0" w:firstLine="560"/>
        <w:spacing w:before="450" w:after="450" w:line="312" w:lineRule="auto"/>
      </w:pPr>
      <w:r>
        <w:rPr>
          <w:rFonts w:ascii="宋体" w:hAnsi="宋体" w:eastAsia="宋体" w:cs="宋体"/>
          <w:color w:val="000"/>
          <w:sz w:val="28"/>
          <w:szCs w:val="28"/>
        </w:rPr>
        <w:t xml:space="preserve">卿医師は七鼎六簋を使い、諸侯は九鼎八簋などを使います。乙の墓から出土した九件の正鼎八件の銅簋はちょうど彼の身分と一致しています。この九鼎八簋は国宝級の文物に指定されています。</w:t>
      </w:r>
    </w:p>
    <w:p>
      <w:pPr>
        <w:ind w:left="0" w:right="0" w:firstLine="560"/>
        <w:spacing w:before="450" w:after="450" w:line="312" w:lineRule="auto"/>
      </w:pPr>
      <w:r>
        <w:rPr>
          <w:rFonts w:ascii="宋体" w:hAnsi="宋体" w:eastAsia="宋体" w:cs="宋体"/>
          <w:color w:val="000"/>
          <w:sz w:val="28"/>
          <w:szCs w:val="28"/>
        </w:rPr>
        <w:t xml:space="preserve">青銅の製錬技術は秦文明の中の重要な内容であり、商代はすでに成熟しており、周代は発展を続けています。紀元前5世紀の春秋戦国時代にはすでに炉火純青の境界に達しています。乙墓から出土した青銅器群はまさにこのピーク時の代表です。</w:t>
      </w:r>
    </w:p>
    <w:p>
      <w:pPr>
        <w:ind w:left="0" w:right="0" w:firstLine="560"/>
        <w:spacing w:before="450" w:after="450" w:line="312" w:lineRule="auto"/>
      </w:pPr>
      <w:r>
        <w:rPr>
          <w:rFonts w:ascii="宋体" w:hAnsi="宋体" w:eastAsia="宋体" w:cs="宋体"/>
          <w:color w:val="000"/>
          <w:sz w:val="28"/>
          <w:szCs w:val="28"/>
        </w:rPr>
        <w:t xml:space="preserve">ここをご覧ください。これは鑑缶といいます。この墓から出土した比較的に精巧な礼器です。まずその外観を見に来てみます。彼の造型は端正で重厚で、周囲は蟠璃紋でいっぱいです。四つの足は上から口を開けている怪獣です。透かした穴の蓋は夔龍の刺繍です。実はこれは見ただけではないです。この四つのリングを使って中間の缶を引き出して、鑑の中にお湯や氷を入れて、缶にお酒を入れて、缶を入れて、缶を入れて作業ができます。お酒を温めたり、お酒を冷やしたりすることができます。これはもう一つのフィルターがあります。お酒の中の残りかすを濾過します。皆さんです。古人の創造力に驚嘆するのではないでしょうか?</w:t>
      </w:r>
    </w:p>
    <w:p>
      <w:pPr>
        <w:ind w:left="0" w:right="0" w:firstLine="560"/>
        <w:spacing w:before="450" w:after="450" w:line="312" w:lineRule="auto"/>
      </w:pPr>
      <w:r>
        <w:rPr>
          <w:rFonts w:ascii="宋体" w:hAnsi="宋体" w:eastAsia="宋体" w:cs="宋体"/>
          <w:color w:val="000"/>
          <w:sz w:val="28"/>
          <w:szCs w:val="28"/>
        </w:rPr>
        <w:t xml:space="preserve">これから行くところはみんなが楽しみにしていた時計売り場です。時計を編むのは私たちの町の宝物です。みんなは見て、この巨大なものは時計を編むので、それは全体の墓の中で最も壮観で驚異的で、この巨大な時計台は銅の木の構造で、曲尺の形を呈して、長い7.48メートル、幅の3.35メートル、高い2.73メートル、盛観を呈します。六つの青銅サーベルの武士と八本の円柱の引受者が七本の彩絵の木梁で構成されています。柱と時計のフックは全部で246の部材で、時計台は三層八組に分かれて、65の青銅部品が掛けられています。上の階は三組のニュベルで、全部で19件です。中の階は三組の鐘で、全部で33件です。下の階は大型の鐘の二組で、全部で12件です。みんなで数えてみてください。下の階には一つの鐘があります。そして他の鐘とは違っていますか?楚王博鐘です。彼らの友情を記念するために、そこにつるされていた輜鐘を歩いて下の階の真ん中につるします。編鐘は音楽史上の奇跡です。まず、鐘の正鼓部と側面鼓部をそれぞれ打って、一つの鐘は三度の差がある二つの音を出すことができます。例えば、鐘を打つ正鼓部はドラ音のようにその側面ドラム部をたたくと発音しますが、一鐘両音の奥秘はどこにありますか?編鐘の両側にうねがあり、発音する時はうねと鐘に対して異なる減衰作用があるので、一鐘両音の現象が現れます。また、角時計は普通の円口より優れているところがあります。つまり、終音が長くないとメロディーの美しい音楽が演奏できます。全セットの編鐘は深い重厚な低音と、滑らかな中音と、軽快でよく響く高音があります。その音域は5オクターブの音程にまたがり、宮商角紫羽五音を1234567の音階に発展させ、西方より1000年以上も早くなりました。</w:t>
      </w:r>
    </w:p>
    <w:p>
      <w:pPr>
        <w:ind w:left="0" w:right="0" w:firstLine="560"/>
        <w:spacing w:before="450" w:after="450" w:line="312" w:lineRule="auto"/>
      </w:pPr>
      <w:r>
        <w:rPr>
          <w:rFonts w:ascii="宋体" w:hAnsi="宋体" w:eastAsia="宋体" w:cs="宋体"/>
          <w:color w:val="000"/>
          <w:sz w:val="28"/>
          <w:szCs w:val="28"/>
        </w:rPr>
        <w:t xml:space="preserve">今は特にこの日の外来音を聞きたいですか?私達は隣のホールに時計ホールがあります。今は皆さんに行ってみてください。ここで私の説明は終わりました。今は10です。30みんなはまず時計の演奏を聞いてから自由に見学できます。湖北省博物館は「曾侯乙墓」のほかに、「楚文化展」、「郣県人」、「屈家嶺」、「盤龍城」、「曾侯乙墓」、「九連基紀事」、「書写歴史」、「秦漢漆器芸術」、「梁庄王墓」、「古代磁器特別展」があります。荊楚百年英傑など十数個の展示があります。皆さんは自由に見学できます。12時に私達は省博の玄関口で集合します。楽しい旅をしてください。送別の略語</w:t>
      </w:r>
    </w:p>
    <w:p>
      <w:pPr>
        <w:ind w:left="0" w:right="0" w:firstLine="560"/>
        <w:spacing w:before="450" w:after="450" w:line="312" w:lineRule="auto"/>
      </w:pPr>
      <w:r>
        <w:rPr>
          <w:rFonts w:ascii="宋体" w:hAnsi="宋体" w:eastAsia="宋体" w:cs="宋体"/>
          <w:color w:val="000"/>
          <w:sz w:val="28"/>
          <w:szCs w:val="28"/>
        </w:rPr>
        <w:t xml:space="preserve">上記の記載によると、呉の大軍は楚国郢都に攻め入り、楚恵王の父楚昭王は随国つまり曾国に逃げ、呉軍はすぐさま駆けつけ、君主に従って昭王を差し出すように要求しました。交換条件として、呉国は漢水を東の土地で国に帰ることを承諾しました。しかし、随君は呉の威嚇と利益の誘惑を顧みず、楚王の引き渡しを拒絶しました。そのため、時間を勝ち取りました。楚国は秦の援助のもとで、呉軍を撃退しました。国に従って呉の大軍の境に押し入る情况の下で楚昭王のストーリを保護して、歴史の上で1つの誓いの言叶を背负わないのです。だから楚恵王は父の代に随君の子孫に救いの恩を忘れないようにと、曾侯乙という鐘を贈ったのです。</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湖北省博物馆导游词讲解篇十一</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湖北省博物馆是我国十大博物馆之一，它位于武昌东湖之滨，以下是第一范文网小编为大家整理的湖北省博物馆导游词，欢迎大家阅读，更多精彩内容请关注第一范文网。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湖北省博物馆导游词讲解篇十二</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湖北省博物馆导游词讲解篇十四</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2025-06-20T14:12:31+08:00</dcterms:created>
  <dcterms:modified xsi:type="dcterms:W3CDTF">2025-06-20T14:12:31+08:00</dcterms:modified>
</cp:coreProperties>
</file>

<file path=docProps/custom.xml><?xml version="1.0" encoding="utf-8"?>
<Properties xmlns="http://schemas.openxmlformats.org/officeDocument/2006/custom-properties" xmlns:vt="http://schemas.openxmlformats.org/officeDocument/2006/docPropsVTypes"/>
</file>