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最新支部标准化规范化建设总结提纲(10篇)</w:t>
      </w:r>
      <w:bookmarkEnd w:id="1"/>
    </w:p>
    <w:p>
      <w:pPr>
        <w:jc w:val="center"/>
        <w:spacing w:before="0" w:after="450"/>
      </w:pPr>
      <w:r>
        <w:rPr>
          <w:rFonts w:ascii="Arial" w:hAnsi="Arial" w:eastAsia="Arial" w:cs="Arial"/>
          <w:color w:val="999999"/>
          <w:sz w:val="20"/>
          <w:szCs w:val="20"/>
        </w:rPr>
        <w:t xml:space="preserve">来源：网络  作者：静默星光  更新时间：2023-04-15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支部标准化规范化建设总结提纲篇一</w:t>
      </w:r>
    </w:p>
    <w:p>
      <w:pPr>
        <w:ind w:left="0" w:right="0" w:firstLine="560"/>
        <w:spacing w:before="450" w:after="450" w:line="312" w:lineRule="auto"/>
      </w:pPr>
      <w:r>
        <w:rPr>
          <w:rFonts w:ascii="宋体" w:hAnsi="宋体" w:eastAsia="宋体" w:cs="宋体"/>
          <w:color w:val="000"/>
          <w:sz w:val="28"/>
          <w:szCs w:val="28"/>
        </w:rPr>
        <w:t xml:space="preserve">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支部标准化规范化建设总结提纲篇二</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支部标准化规范化建设总结提纲篇三</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一是梳理示范党支部创建经验。认真梳理总结2017年度分领域示范党支部创建工作情况，全面分析研判各领域示范党支部创建中存在的经验和不足，并明确把示范党支部纳入2018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2018年达标创建计划分类统计、xx市党支部规范化建设2018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2018年计划完成达标创建总任务的30%。</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支部标准化规范化建设总结提纲篇四</w:t>
      </w:r>
    </w:p>
    <w:p>
      <w:pPr>
        <w:ind w:left="0" w:right="0" w:firstLine="560"/>
        <w:spacing w:before="450" w:after="450" w:line="312" w:lineRule="auto"/>
      </w:pPr>
      <w:r>
        <w:rPr>
          <w:rFonts w:ascii="宋体" w:hAnsi="宋体" w:eastAsia="宋体" w:cs="宋体"/>
          <w:color w:val="000"/>
          <w:sz w:val="28"/>
          <w:szCs w:val="28"/>
        </w:rPr>
        <w:t xml:space="preserve">**党支部严格按照“标准化规范化建设示范党支部”建设有关要求，深入学习贯彻落实习近平新时代中国特色社会主义思想和党的十九大、党的十九届二中、三中、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2020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精神，以新的思路和有力的举措，不断提高机关支部建设水平，2020年以来，按照上级组织部门的安排，扎实推进支部标准化规范化创建工作。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2020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2020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2020年**月**日</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支部标准化规范化建设总结提纲篇五</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市委将党支部建设标准化纳入巡视巡察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支部标准化规范化建设总结提纲篇六</w:t>
      </w:r>
    </w:p>
    <w:p>
      <w:pPr>
        <w:ind w:left="0" w:right="0" w:firstLine="560"/>
        <w:spacing w:before="450" w:after="450" w:line="312" w:lineRule="auto"/>
      </w:pPr>
      <w:r>
        <w:rPr>
          <w:rFonts w:ascii="宋体" w:hAnsi="宋体" w:eastAsia="宋体" w:cs="宋体"/>
          <w:color w:val="000"/>
          <w:sz w:val="28"/>
          <w:szCs w:val="28"/>
        </w:rPr>
        <w:t xml:space="preserve">**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2020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2020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2020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2020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支部标准化规范化建设总结提纲篇七</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支部标准化规范化建设总结提纲篇八</w:t>
      </w:r>
    </w:p>
    <w:p>
      <w:pPr>
        <w:ind w:left="0" w:right="0" w:firstLine="560"/>
        <w:spacing w:before="450" w:after="450" w:line="312" w:lineRule="auto"/>
      </w:pPr>
      <w:r>
        <w:rPr>
          <w:rFonts w:ascii="宋体" w:hAnsi="宋体" w:eastAsia="宋体" w:cs="宋体"/>
          <w:color w:val="000"/>
          <w:sz w:val="28"/>
          <w:szCs w:val="28"/>
        </w:rPr>
        <w:t xml:space="preserve">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15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1222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会，分批在新华社、湖南红网等媒体对10个先进典型进行宣传报道，强化典型引路的辐射作用，激发基层党组织的创新活力。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支部标准化规范化建设总结提纲篇九</w:t>
      </w:r>
    </w:p>
    <w:p>
      <w:pPr>
        <w:ind w:left="0" w:right="0" w:firstLine="560"/>
        <w:spacing w:before="450" w:after="450" w:line="312" w:lineRule="auto"/>
      </w:pPr>
      <w:r>
        <w:rPr>
          <w:rFonts w:ascii="宋体" w:hAnsi="宋体" w:eastAsia="宋体" w:cs="宋体"/>
          <w:color w:val="000"/>
          <w:sz w:val="28"/>
          <w:szCs w:val="28"/>
        </w:rPr>
        <w:t xml:space="preserve">今年上半年，在局党委的正确领导和市直机关工委关心指导下，经过全局党员共同努力，我局党建工作又取得了新进展、新成效。现将有关情况汇报如下：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一是强化组织领导，落实党建主体责任。将党建作为年度工作的重中之重来抓，积极推动党建工作标准化、规范化。围绕提高政治站位，及时向全体党员干部宣传党的政策、路线，传达上级党组织及局党委决定，把党的工作贯穿到xx工作的全过程。协助修改党委中心组学习计划，组织中心组学习x次，组织召开支委会x次，召开党员大会x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二是严格党员教育管理，全面提升能力素质。以深入学习习近平新时代中国特色社会主义思想为抓手，采取自学与集体研讨、理论学习与工作实践相结合的方式落实学习制度。上半年共组织集体学习(研讨)x次，党课x次，“主题党日”x次;采取“请进来、走出去”等方式，组织党员干部赴x等地开展党性教育x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x”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一是健全完善基层组织，着力解决基层党建工作有人管有人抓的问题。在局党委的领导下，积极完成日常工作，对职责范围内的党的建设进行规划和部署，支部书记xx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二是贯彻全市机关党建工作现场交流推进会精神，加强系统党建。集中力量于“七一”前建设高标准党建活动室，在硬件提升上达标，现已完成进度x%;组织局机关党支部与xx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三是坚持以党建示范点、党建品牌创建为抓手，做好信息化党建。充分利用大数据、“互联网+”等技术，将党建工作融入xx工作，积极推行x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x万元。</w:t>
      </w:r>
    </w:p>
    <w:p>
      <w:pPr>
        <w:ind w:left="0" w:right="0" w:firstLine="560"/>
        <w:spacing w:before="450" w:after="450" w:line="312" w:lineRule="auto"/>
      </w:pPr>
      <w:r>
        <w:rPr>
          <w:rFonts w:ascii="宋体" w:hAnsi="宋体" w:eastAsia="宋体" w:cs="宋体"/>
          <w:color w:val="000"/>
          <w:sz w:val="28"/>
          <w:szCs w:val="28"/>
        </w:rPr>
        <w:t xml:space="preserve">二是党建引领促群众工作。牢记为民服务宗旨意识，结合“第一书记”任职工作，深化“结亲连心”活动，上半年落实“一对一”走访x余人次;采取政策引导、企业合作、精准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等多种渠道，落实帮扶第一书记村资金x余万元，成效显著。</w:t>
      </w:r>
    </w:p>
    <w:p>
      <w:pPr>
        <w:ind w:left="0" w:right="0" w:firstLine="560"/>
        <w:spacing w:before="450" w:after="450" w:line="312" w:lineRule="auto"/>
      </w:pPr>
      <w:r>
        <w:rPr>
          <w:rFonts w:ascii="宋体" w:hAnsi="宋体" w:eastAsia="宋体" w:cs="宋体"/>
          <w:color w:val="000"/>
          <w:sz w:val="28"/>
          <w:szCs w:val="28"/>
        </w:rPr>
        <w:t xml:space="preserve">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一是强化措施保障，做好“不忘初心，牢记使命”主题教育。把此次主题教育作为下半年一项重大政治任务来抓，结合“三会一课”、主题党日、固定学习日、党员进社区等形式，组织党员干部深入学习领会习近平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二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三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四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五是强化学习研究，抓好党建和业务工作的融合。不断加强党建学习研究，牢牢把握十九大关于党建的新要求，围绕xx中心工作，结合“xx”党建品牌的培育，努力把党建工作的成效和单位总体发展有机结合起来，推动xx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支部标准化规范化建设总结提纲篇十</w:t>
      </w:r>
    </w:p>
    <w:p>
      <w:pPr>
        <w:ind w:left="0" w:right="0" w:firstLine="560"/>
        <w:spacing w:before="450" w:after="450" w:line="312" w:lineRule="auto"/>
      </w:pPr>
      <w:r>
        <w:rPr>
          <w:rFonts w:ascii="宋体" w:hAnsi="宋体" w:eastAsia="宋体" w:cs="宋体"/>
          <w:color w:val="000"/>
          <w:sz w:val="28"/>
          <w:szCs w:val="28"/>
        </w:rPr>
        <w:t xml:space="preserve">**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2020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2020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2020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2020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2025-06-19T17:25:14+08:00</dcterms:created>
  <dcterms:modified xsi:type="dcterms:W3CDTF">2025-06-19T17:25:14+08:00</dcterms:modified>
</cp:coreProperties>
</file>

<file path=docProps/custom.xml><?xml version="1.0" encoding="utf-8"?>
<Properties xmlns="http://schemas.openxmlformats.org/officeDocument/2006/custom-properties" xmlns:vt="http://schemas.openxmlformats.org/officeDocument/2006/docPropsVTypes"/>
</file>