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最新对其他同志批评意见清单(4篇)</w:t>
      </w:r>
      <w:bookmarkEnd w:id="1"/>
    </w:p>
    <w:p>
      <w:pPr>
        <w:jc w:val="center"/>
        <w:spacing w:before="0" w:after="450"/>
      </w:pPr>
      <w:r>
        <w:rPr>
          <w:rFonts w:ascii="Arial" w:hAnsi="Arial" w:eastAsia="Arial" w:cs="Arial"/>
          <w:color w:val="999999"/>
          <w:sz w:val="20"/>
          <w:szCs w:val="20"/>
        </w:rPr>
        <w:t xml:space="preserve">来源：网络  作者：轻吟低唱  更新时间：2022-01-28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对其他同志批评意见清单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对其他同志批评意见清单篇一</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（二）对党组成员××的批评意见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（一）对政府班子的批评意见</w:t>
      </w:r>
    </w:p>
    <w:p>
      <w:pPr>
        <w:ind w:left="0" w:right="0" w:firstLine="560"/>
        <w:spacing w:before="450" w:after="450" w:line="312" w:lineRule="auto"/>
      </w:pPr>
      <w:r>
        <w:rPr>
          <w:rFonts w:ascii="宋体" w:hAnsi="宋体" w:eastAsia="宋体" w:cs="宋体"/>
          <w:color w:val="000"/>
          <w:sz w:val="28"/>
          <w:szCs w:val="28"/>
        </w:rPr>
        <w:t xml:space="preserve">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2.执行组织程序不够规范。公务出差、外出招商等虽然进行了请示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，但电话汇报、口头汇报的多，没有严格履行书面</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6.党风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建设“一岗双责”履行不到位。</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（二）对班子成员的批评意见：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9.对xxx同志意见：开拓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的意识不够强。建议在对文化市场管理方面加强探索和研究，深入一线调查研究，</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黑体" w:hAnsi="黑体" w:eastAsia="黑体" w:cs="黑体"/>
          <w:color w:val="000000"/>
          <w:sz w:val="34"/>
          <w:szCs w:val="34"/>
          <w:b w:val="1"/>
          <w:bCs w:val="1"/>
        </w:rPr>
        <w:t xml:space="preserve">对其他同志批评意见清单篇二</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对其他同志批评意见清单篇三</w:t>
      </w:r>
    </w:p>
    <w:p>
      <w:pPr>
        <w:ind w:left="0" w:right="0" w:firstLine="560"/>
        <w:spacing w:before="450" w:after="450" w:line="312" w:lineRule="auto"/>
      </w:pPr>
      <w:r>
        <w:rPr>
          <w:rFonts w:ascii="宋体" w:hAnsi="宋体" w:eastAsia="宋体" w:cs="宋体"/>
          <w:color w:val="000"/>
          <w:sz w:val="28"/>
          <w:szCs w:val="28"/>
        </w:rPr>
        <w:t xml:space="preserve">对班子批评意见：给班子提3条批评意见。第一，抓工作落实不力、执行力不够。班子成员团队协作意识不强，沟通不够，工作脱节现象时有发生，对待工作有等一等、拖一拖的想法，部分规章制度建立后落实不到位，导致单位部分干部职工工作拖拖拉拉，工作质量和效率不高。第二，深入基层不够。未能真正做到与群众“同吃、同住、同劳动”，调查研究不够，对基层情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深入基层不够、与群众面对面沟通交流不多。群众工作浮于表面，没有真正做到与群众打成一片，平时大都是通过协调资金来帮助群众解决困难和问题，没有下到基层深入分析，帮助群众提出有效的措施办法增收致富，治标不治本，比如，你每年给结对帮扶村梁王村协调资金和经费，但你基本没有做到与群众“同吃、同住、同劳动”，总觉得帮他们协调了经费就是最大的帮助，却没有意识到增进感情比钱更重要，事情做了但效果不是更明显，这是形式主义和官僚主义的双重表现。第二，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主动担当不够。你是信访局局长同时又是政府办的副主任，在平时工作中，认为自己干好信访工作就可以了，对其他工作和政府办的班子建设关心不够、思考不深，这是享乐主义的表现。第二，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情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7、8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责任、应付过关的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进取意识有所淡化，工作热情有所弱化。面对工作任务越来越重、压力越来越大时，有“干累了、歇口气”的想法，存在降低标准、放松要求的情况，比如，你现在在材料上就没有以前在县委办工作时那样严格要求，导致标准不高，这是享乐主义的表现。第二，有求稳怕乱的思想。在工作中存在回避矛盾的心理，只对分管工作负责，不分管的工作不愿多发表意见，比如，在集体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学习深度不够，见子打子。满足于已有的知识，学习动力不足，在解决法律法规与现实相冲突过程中，表现出了能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三、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统筹谋划不足。工作见子打子，没做到早谋划、早准备。比如，你对督查室的整体工作指导不够，积极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情况，不利于调动内部积极性，也不利于其他人能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的积极性、主动性不足。有人到终点车到站的思想，日常工作按部就班，安于现状，缺乏苦干实干精神。比如，你每天到点上下班，为法制办主要领导分担工作不多，这是你享乐主义的表现。第二，与同事沟通交流不够。参加集体活动少，与同事交心谈心不够，了解不多，与干部职工间需加强联系。比如，你很少参加政府办的集体活动，到现在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角色转变不快，履职不到位。你总认为自己从基层来，有丰富的基层工作经验，但你没有认识到人防工作有不同的侧重，同样需要熟悉基层情况，渐渐放松了深入学习、研究和调查的意识，导致调研不足，对所分管的人防工作情况不清、底子不明的情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情况新问题，开拓创新精神不强。比如，对一些信访遗留问题，你没有静下心来仔细梳理，研究解决的办法和措施，简单从表面上应付，能拖则拖，导致一些信访人员缠访、越级直接向县领导反映情况。</w:t>
      </w:r>
    </w:p>
    <w:p>
      <w:pPr>
        <w:ind w:left="0" w:right="0" w:firstLine="560"/>
        <w:spacing w:before="450" w:after="450" w:line="312" w:lineRule="auto"/>
      </w:pPr>
      <w:r>
        <w:rPr>
          <w:rFonts w:ascii="宋体" w:hAnsi="宋体" w:eastAsia="宋体" w:cs="宋体"/>
          <w:color w:val="000"/>
          <w:sz w:val="28"/>
          <w:szCs w:val="28"/>
        </w:rPr>
        <w:t xml:space="preserve">对xx同志批评意见：第一，与班子成员相互协调配合不够。有本位主义思想，重分工轻协作，不积极主动去对接工作、了解情况。比如，你基本不参与政府办班子的集体活动，没有把自己真正摆进班子这个大家庭来，仅仅局限于做好信访工作，事不关己，高高挂起，这是你形式主义和官僚主义的表现。第二，有求稳怕乱、过太平日子的思想。你好我好大家好，只求过得去，不求过得硬。比如，你在参与集体讨论过程中，不发表与其他班子成员的不同意见，怕得罪人，这是你不愿多管事的享乐主义表现。</w:t>
      </w:r>
    </w:p>
    <w:p>
      <w:pPr>
        <w:ind w:left="0" w:right="0" w:firstLine="560"/>
        <w:spacing w:before="450" w:after="450" w:line="312" w:lineRule="auto"/>
      </w:pPr>
      <w:r>
        <w:rPr>
          <w:rFonts w:ascii="黑体" w:hAnsi="黑体" w:eastAsia="黑体" w:cs="黑体"/>
          <w:color w:val="000000"/>
          <w:sz w:val="34"/>
          <w:szCs w:val="34"/>
          <w:b w:val="1"/>
          <w:bCs w:val="1"/>
        </w:rPr>
        <w:t xml:space="preserve">对其他同志批评意见清单篇四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2025-06-19T15:32:38+08:00</dcterms:created>
  <dcterms:modified xsi:type="dcterms:W3CDTF">2025-06-19T15:32:38+08:00</dcterms:modified>
</cp:coreProperties>
</file>

<file path=docProps/custom.xml><?xml version="1.0" encoding="utf-8"?>
<Properties xmlns="http://schemas.openxmlformats.org/officeDocument/2006/custom-properties" xmlns:vt="http://schemas.openxmlformats.org/officeDocument/2006/docPropsVTypes"/>
</file>