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202_年工程部门年度工作计划(十八篇)</w:t>
      </w:r>
      <w:bookmarkEnd w:id="1"/>
    </w:p>
    <w:p>
      <w:pPr>
        <w:jc w:val="center"/>
        <w:spacing w:before="0" w:after="450"/>
      </w:pPr>
      <w:r>
        <w:rPr>
          <w:rFonts w:ascii="Arial" w:hAnsi="Arial" w:eastAsia="Arial" w:cs="Arial"/>
          <w:color w:val="999999"/>
          <w:sz w:val="20"/>
          <w:szCs w:val="20"/>
        </w:rPr>
        <w:t xml:space="preserve">来源：网络  作者：无殇蝶舞  更新时间：2020-01-15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工程部门年度工作计划篇一二、完善机构、健全制度。__年12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工程部门年度工作计划篇一</w:t>
      </w:r>
    </w:p>
    <w:p>
      <w:pPr>
        <w:ind w:left="0" w:right="0" w:firstLine="560"/>
        <w:spacing w:before="450" w:after="450" w:line="312" w:lineRule="auto"/>
      </w:pPr>
      <w:r>
        <w:rPr>
          <w:rFonts w:ascii="宋体" w:hAnsi="宋体" w:eastAsia="宋体" w:cs="宋体"/>
          <w:color w:val="000"/>
          <w:sz w:val="28"/>
          <w:szCs w:val="28"/>
        </w:rPr>
        <w:t xml:space="preserve">二、完善机构、健全制度。__年12月，我委成立了“城乡清洁工程”领导小组。为更好地开展工作，于__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__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__-20__年)》提出的未来五年“城乡清洁工程”的总体要求、总体目标、主要任务和相关措施，配合##市三个阶段(自治区成立50周年大庆20__年、三年奋斗期20__年和五年发展期20__年)的“城乡清洁工程”工作，结合##市城市建设的特点，制订##市建委五年“城乡清洁工程”工作的实施细则，力争##市到20__年自治区成立50周年大庆时获国家文明城市或国家创建文明城市工作先进城市称号，确保到20__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__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1.利用##市建委网站，开辟“城乡清洁工程”专栏或专题，及时上传自治区、市委、政府和我委印发的有关政策、法规、通知以及广西自治区内各地“城乡清洁工程”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工程部门年度工作计划篇二</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工程部门年度工作计划篇三</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w:t>
      </w:r>
    </w:p>
    <w:p>
      <w:pPr>
        <w:ind w:left="0" w:right="0" w:firstLine="560"/>
        <w:spacing w:before="450" w:after="450" w:line="312" w:lineRule="auto"/>
      </w:pPr>
      <w:r>
        <w:rPr>
          <w:rFonts w:ascii="宋体" w:hAnsi="宋体" w:eastAsia="宋体" w:cs="宋体"/>
          <w:color w:val="000"/>
          <w:sz w:val="28"/>
          <w:szCs w:val="28"/>
        </w:rPr>
        <w:t xml:space="preserve">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工程部门年度工作计划篇四</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市三个阶段(自治区成立50周年大庆20xx年、三年奋斗期20xx年和五年发展期20xx年)的“城乡清洁工程”工作，结合##市城市建设的特点，制订##市建委五年“城乡清洁工程”工作的实施细则，力争##市到20xx年自治区成立50周年大庆时获国家文明城市或国家创建文明城市工作先进城市称号，确保到20xx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1.利用##市建委网站，开辟“城乡清洁工程”专栏或专题，及时上传自治区、市委、政府和我委印发的有关政策、法规、通知以及广西自治区内各地“城乡清洁工程”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7、2月下旬与德克士济宁负责人对接项目问题，三月初接待肯德基、迪信通、e家卤面负责人对项目进行考察，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工程部门年度工作计划篇六</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高速公路年底顺利通车，在保通车抓进度的同时，要抓工程质量和安全不放松，以抓质量和安全促工程进度。为坚决贯彻执行集团公司关于*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工程部门年度工作计划篇九</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第一范文网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工程部门年度工作计划篇十一</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工程部门年度工作计划篇十二</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工程部门年度工作计划篇十三</w:t>
      </w:r>
    </w:p>
    <w:p>
      <w:pPr>
        <w:ind w:left="0" w:right="0" w:firstLine="560"/>
        <w:spacing w:before="450" w:after="450" w:line="312" w:lineRule="auto"/>
      </w:pPr>
      <w:r>
        <w:rPr>
          <w:rFonts w:ascii="宋体" w:hAnsi="宋体" w:eastAsia="宋体" w:cs="宋体"/>
          <w:color w:val="000"/>
          <w:sz w:val="28"/>
          <w:szCs w:val="28"/>
        </w:rPr>
        <w:t xml:space="preserve">工程部全体同事经过xx年一年的努力，完成了各项工作任务，而接下来的工作量却很繁重，xx年是“保验收”的关键之年。xx年工程部的中心任务就通过工程管理确保园区年底顺利通过验收，在保验收抓进度的同时，要抓工程质量和安全不放松，以抓质量和安全促工程进度。为坚决贯彻执行公司关于福果山生命纪念园必须于xx年底建成通过验收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 。</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符合公司的工程开工建设需要，还应注入新鲜血液，增加和培养管理人员，建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xx年是园区建设通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 工程部要树立园区建设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xx年要继续强化每一位工程师严格管理、热情服务的意识，避免等、靠、拖的消极工作态度，视工程为己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 。 1、xx年，园区各专业工程建设全面铺开，全体人员要加强各专业知识的学习，各工程师之间互相学习，提高业务素养，做一个综合能力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6、定期对项目部的质量、安全、进度等情况进行检查。 四、xx年工程部具体时间安排。</w:t>
      </w:r>
    </w:p>
    <w:p>
      <w:pPr>
        <w:ind w:left="0" w:right="0" w:firstLine="560"/>
        <w:spacing w:before="450" w:after="450" w:line="312" w:lineRule="auto"/>
      </w:pPr>
      <w:r>
        <w:rPr>
          <w:rFonts w:ascii="宋体" w:hAnsi="宋体" w:eastAsia="宋体" w:cs="宋体"/>
          <w:color w:val="000"/>
          <w:sz w:val="28"/>
          <w:szCs w:val="28"/>
        </w:rPr>
        <w:t xml:space="preserve">xx年工程部具体工作时间节点见附件一《xx项目进度控制节点计划表》</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开工面积大、工期紧，要求工程部全体员工以项目管理为重点，严把工程质量控制关，竭尽全力，迅速执行，全面推进工程部各项工作的开展，确保了xx年年度项目建设目标的圆满完成。</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工程部门年度工作计划篇十六</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工程部门年度工作计划篇十七</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工程部门年度工作计划篇十八</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x元降低到x元左右，每月为地产节约x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x元，降低到平均x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精装修，施工合同中备注明确的质保期间，光源配送要求。仅达成营销区域施工单位质保期严格配送光源一项，为公司节约材料费用x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2025-06-18T16:33:35+08:00</dcterms:created>
  <dcterms:modified xsi:type="dcterms:W3CDTF">2025-06-18T16:33:35+08:00</dcterms:modified>
</cp:coreProperties>
</file>

<file path=docProps/custom.xml><?xml version="1.0" encoding="utf-8"?>
<Properties xmlns="http://schemas.openxmlformats.org/officeDocument/2006/custom-properties" xmlns:vt="http://schemas.openxmlformats.org/officeDocument/2006/docPropsVTypes"/>
</file>