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企业会计工作计划(十二篇)</w:t>
      </w:r>
      <w:bookmarkEnd w:id="1"/>
    </w:p>
    <w:p>
      <w:pPr>
        <w:jc w:val="center"/>
        <w:spacing w:before="0" w:after="450"/>
      </w:pPr>
      <w:r>
        <w:rPr>
          <w:rFonts w:ascii="Arial" w:hAnsi="Arial" w:eastAsia="Arial" w:cs="Arial"/>
          <w:color w:val="999999"/>
          <w:sz w:val="20"/>
          <w:szCs w:val="20"/>
        </w:rPr>
        <w:t xml:space="preserve">来源：网络  作者：独酌月影  更新时间：2023-09-05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企业会计工作计划篇一我也深知我自己的责任重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企业会计工作计划篇一</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企业会计工作计划篇二</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2019年月底，继续教育教材全变，由于国家财务部最新发布公告：2019年财务上将有大的变动，实行《新会计准则》《新科目》《新规范制度》，可以说财务部2019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企业会计工作计划篇四</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企业会计工作计划篇五</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企业会计工作计划篇六</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算制度，办理现金收付和银行算业务;及时准确登记银行、现金日记账，做到日清月;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企业会计工作计划篇七</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企业会计工作计划篇八</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企业会计工作计划篇九</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企业会计工作计划篇十一</w:t>
      </w:r>
    </w:p>
    <w:p>
      <w:pPr>
        <w:ind w:left="0" w:right="0" w:firstLine="560"/>
        <w:spacing w:before="450" w:after="450" w:line="312" w:lineRule="auto"/>
      </w:pPr>
      <w:r>
        <w:rPr>
          <w:rFonts w:ascii="宋体" w:hAnsi="宋体" w:eastAsia="宋体" w:cs="宋体"/>
          <w:color w:val="000"/>
          <w:sz w:val="28"/>
          <w:szCs w:val="28"/>
        </w:rPr>
        <w:t xml:space="preserve">20xx年在处领导的支持和帮助下,我们财务科人员精诚团结协作, 以求真务实的工作精神,较好的完成了各项工作任务,在平凡的工作中取得了一定成绩，现就20xx年度财务科工作总结如下：</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(3)本着对广大职工负责的态度，我科按进度向下属的各部门催要了职工的各项保险，及时向社保局缴纳了职工的保险。截止目前账务科依照办公室所计算的20xx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(6)、加强和完善国有资产管理，20xx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(8)、根据财政部颁布的新事业会计制度。按财政局要求所有20xx年会计业务处理必须执行新的会计制度，由于文件下达晚造成，工作重复。但财务科人员没有怨言，加班加点的进行会计的业务处理。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(2)按财政有关编制预算精神并结合实际支出情况，经讨论研究和认真测算，按规定时间完成了20xx年预算上报工作。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20xx年在东河区财政资金非常紧张，财务科在处领导的大力支持下，积极加强与市、区两级财政的协调工作力度，将我处每年财政预算经费由20xx年度400万元争取到500万元，目前为止，20xx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20xx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展望20xx年度我们将继续在处领导和关怀下做好财务收支核算工作和财务管理工作，具体如下：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一、加强政治、法律知识的学习要有针对性的学习一些有关经济法律知识的学习。如《会计法》《经济合同法》并参加区里组织的法律知识的培训和考试。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二、做好财务计划管理，加强财务计划执行情况的分析和控制，加强财务事先参与决策工作从源头上做好财务管理工作，为领导决策提供有用的决策信息。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三、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四、继续催交20xx年度各部门未交纳社会保险工作。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五、继续与财政局、税务局协调20xx年财政拨款事宜和社会保险“五险”，以及残疾人保证金交纳工作。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六、按时提取工会经费，职工福利费和个人所得税工作，及时交纳职工医疗保险和税金。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七、在对各项目和专款的使用中，要严格按照“专款专用”的原则，对各个项目资金的使用进行监督和管理配合审计部门做好资金的审计工作。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八、认真完成领导和管理处和上级部门布置的各项工作任务。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们虽然取得了一些成绩，但财务分析、沟通协调能力，距离上级业务主管部门、管理处领导以及职工对我们的要求，还有一定距离，工作缺乏创新精神，20xx年度要进一步加以改进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企业会计工作计划篇十二</w:t>
      </w:r>
    </w:p>
    <w:p>
      <w:pPr>
        <w:ind w:left="0" w:right="0" w:firstLine="560"/>
        <w:spacing w:before="450" w:after="450" w:line="312" w:lineRule="auto"/>
      </w:pPr>
      <w:r>
        <w:rPr>
          <w:rFonts w:ascii="宋体" w:hAnsi="宋体" w:eastAsia="宋体" w:cs="宋体"/>
          <w:color w:val="000"/>
          <w:sz w:val="28"/>
          <w:szCs w:val="28"/>
        </w:rPr>
        <w:t xml:space="preserve">1.了解公司的组织结构，各项规章制度，决策程序，文化氛围:</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2.充分与主管上司进行沟通，取得支持，明确领导的期望：</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w:t>
      </w:r>
    </w:p>
    <w:p>
      <w:pPr>
        <w:ind w:left="0" w:right="0" w:firstLine="560"/>
        <w:spacing w:before="450" w:after="450" w:line="312" w:lineRule="auto"/>
      </w:pPr>
      <w:r>
        <w:rPr>
          <w:rFonts w:ascii="宋体" w:hAnsi="宋体" w:eastAsia="宋体" w:cs="宋体"/>
          <w:color w:val="000"/>
          <w:sz w:val="28"/>
          <w:szCs w:val="28"/>
        </w:rPr>
        <w:t xml:space="preserve">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3.掌握财务部门员工情况，熟悉本部门工作流程、工作内容：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4.充分与其它部门经理进行沟通：</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5.阶段性日常工作安排：</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