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党支部书记在2024年组织生活会个人检视剖析材料范文【严选4篇】</w:t>
      </w:r>
      <w:bookmarkEnd w:id="1"/>
    </w:p>
    <w:p>
      <w:pPr>
        <w:jc w:val="center"/>
        <w:spacing w:before="0" w:after="450"/>
      </w:pPr>
      <w:r>
        <w:rPr>
          <w:rFonts w:ascii="Arial" w:hAnsi="Arial" w:eastAsia="Arial" w:cs="Arial"/>
          <w:color w:val="999999"/>
          <w:sz w:val="20"/>
          <w:szCs w:val="20"/>
        </w:rPr>
        <w:t xml:space="preserve">作者：流年似水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 shì，意思是检验查看。今天小编倾情推荐党支部书记在2024年组织生活会个人检视剖析材料范文(严选4篇)，为更多朋友提供学习指导，帮助大家培养良好学习习惯，激发学习兴趣。党支部书记在20_年组织生活会个人...</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 shì，意思是检验查看。今天小编倾情推荐党支部书记在2024年组织生活会个人检视剖析材料范文(严选4篇)，为更多朋友提供学习指导，帮助大家培养良好学习习惯，激发学习兴趣。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党支部书记在20_年组织生活会个人检视剖析材料1</w:t>
      </w:r>
    </w:p>
    <w:p>
      <w:pPr>
        <w:ind w:left="0" w:right="0" w:firstLine="560"/>
        <w:spacing w:before="450" w:after="450" w:line="312" w:lineRule="auto"/>
      </w:pPr>
      <w:r>
        <w:rPr>
          <w:rFonts w:ascii="宋体" w:hAnsi="宋体" w:eastAsia="宋体" w:cs="宋体"/>
          <w:color w:val="000"/>
          <w:sz w:val="28"/>
          <w:szCs w:val="28"/>
        </w:rPr>
        <w:t xml:space="preserve">　　按照县委组织部和县纪检委关于开好20_年度领导班子专题民主生活会的统一部署和要求，我镇14名党委、人大、政府班子成员(中心组成员)在全面认真学习有关内容、深刻领会精神实质的基础上，带着责任，带着感情，带着问题，在全体机关干部职工、全镇各党支部、两代表一委员和劳动模范、民企代表中认真开展了调查研究、广泛征求意见，班子成员之间、班子与机关干部职工之间进行了谈心征求意见活动，以实事求是、严肃认真的态度，重点查摆了班子在贯彻落实中央八项规定、改进作风方面、为民、务实、清廉方面、在反四风方面和服务群众、群众基层工作中存在的问题和建议，同时也征求了其它方面的建议意见。共发出征求意见表110份，收回96份，经梳理汇总，共分4个方面33条意见，其中：落实中央八项规定精神、反对四风方面13条，转型发展方面5条，改善民生方面11条，社会事业方面4条，以及班子成员个人征求意见建议汇总梳理情况，以书面形式原汁原味反馈给了各位党政班子成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社会主义市场经济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党支部书记在20_年组织生活会个人检视剖析材料2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20_年入职以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我能够认真学习贯彻***总书记新时代特色社会主义思想，在学懂、弄通、做实上下功夫，牢固树立“四个意识”，坚定“四个自信”，做到“两个维护”，坚决维护***总书记在党中央和全党的核心地位、维护党中央权威和集中统一领导，自觉在思想政治上行动上同以***同志为核心的党中央保持高度一致。但也存在有些理论理解的不够透彻，只看到事物的表象，把握不到事物的本质，发现问题、分析问题、解决问题的能力有待提高。对***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我能够坚持和加强党的全面领导，充分发挥各级党组织的政治功能，但在带领人民群众贯彻落实党中央决策部署时，存在主动性欠缺，求真务实精神不够，有时认为“想到”就是“做到”，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w:t>
      </w:r>
    </w:p>
    <w:p>
      <w:pPr>
        <w:ind w:left="0" w:right="0" w:firstLine="560"/>
        <w:spacing w:before="450" w:after="450" w:line="312" w:lineRule="auto"/>
      </w:pPr>
      <w:r>
        <w:rPr>
          <w:rFonts w:ascii="宋体" w:hAnsi="宋体" w:eastAsia="宋体" w:cs="宋体"/>
          <w:color w:val="000"/>
          <w:sz w:val="28"/>
          <w:szCs w:val="28"/>
        </w:rPr>
        <w:t xml:space="preserve">　　我能够对本职工作尽职尽责，担当作为。着力破解工作生活中的突出矛盾和问题。积极响应宣导新冠肺炎疫情防控政策，全力抓好脱贫攻坚工作。但在发挥对群众的影响力上，号召影响作用不够，在扶贫工作上，未能通过更有效的方式号召更多群众参与其中。</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在学习贯彻党的十九届五中全会精神上，我能对照党中央提出的“十四五”经济社会发展主要目标和2024年远景目标，加强科学谋划，查找短板弱项。但存在对理论精神理解不够深入，浮于表面，在对自身进行规划时形式大于内容，落地不够彻底的现象。</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同时，还要将意识形态工作、民族团结进步创建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我能坚决落实中央八项规定精神，坚决反对形式主义官僚主义。但在面对违规违纪言行时，尤其是网络上出现的违反政治纪律和政治规矩的个别言行，未能及时进行有力反击或及时举报；在意识形态工作、民族团结进步创建工作上，主动性不足，往往是根据上级组织的要求配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针对查找的问题，深入进行党性分析，深刻挖掘问题根源。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政治站位不高，在思考问题方面高度不够、深度不足，站在本部门、本岗位来考虑问题多了些，从全局来考虑问题少了些，想问题、干工作就事论事的时候多，政治敏锐性和鉴别力还不强，在抓具体的工作中还缺乏紧迫感，力度和深度不足，造成工作中服务大局不够全面。</w:t>
      </w:r>
    </w:p>
    <w:p>
      <w:pPr>
        <w:ind w:left="0" w:right="0" w:firstLine="560"/>
        <w:spacing w:before="450" w:after="450" w:line="312" w:lineRule="auto"/>
      </w:pPr>
      <w:r>
        <w:rPr>
          <w:rFonts w:ascii="宋体" w:hAnsi="宋体" w:eastAsia="宋体" w:cs="宋体"/>
          <w:color w:val="000"/>
          <w:sz w:val="28"/>
          <w:szCs w:val="28"/>
        </w:rPr>
        <w:t xml:space="preserve">　　（三）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三）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党支部书记在20_年组织生活会个人检视剖析材料3</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党支部书记在20_年组织生活会个人检视剖析材料4</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2025-06-20T12:07:32+08:00</dcterms:created>
  <dcterms:modified xsi:type="dcterms:W3CDTF">2025-06-20T12:07:32+08:00</dcterms:modified>
</cp:coreProperties>
</file>

<file path=docProps/custom.xml><?xml version="1.0" encoding="utf-8"?>
<Properties xmlns="http://schemas.openxmlformats.org/officeDocument/2006/custom-properties" xmlns:vt="http://schemas.openxmlformats.org/officeDocument/2006/docPropsVTypes"/>
</file>