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银行风险管理工作总结(实用9篇)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银行风险管理工作总结篇一</w:t>
      </w:r>
    </w:p>
    <w:p>
      <w:pPr>
        <w:ind w:left="0" w:right="0" w:firstLine="560"/>
        <w:spacing w:before="450" w:after="450" w:line="312" w:lineRule="auto"/>
      </w:pPr>
      <w:r>
        <w:rPr>
          <w:rFonts w:ascii="宋体" w:hAnsi="宋体" w:eastAsia="宋体" w:cs="宋体"/>
          <w:color w:val="000"/>
          <w:sz w:val="28"/>
          <w:szCs w:val="28"/>
        </w:rPr>
        <w:t xml:space="preserve">在总行领导的正确指导下，紧紧围绕全行工作中心，全面履行风险、合规部门的管理职责，扎实工作，以强化信贷管理为突破口，全力抓好全行贷款风险分类、不良贷款监测、清收、考核工作及超权限贷款风险审查审批工作，有效地履行了风险管理与合规管理职责，较好地发挥了部门的职能作用。现将就风险管理与合规管理方面的工作做如下汇报：</w:t>
      </w:r>
    </w:p>
    <w:p>
      <w:pPr>
        <w:ind w:left="0" w:right="0" w:firstLine="560"/>
        <w:spacing w:before="450" w:after="450" w:line="312" w:lineRule="auto"/>
      </w:pPr>
      <w:r>
        <w:rPr>
          <w:rFonts w:ascii="宋体" w:hAnsi="宋体" w:eastAsia="宋体" w:cs="宋体"/>
          <w:color w:val="000"/>
          <w:sz w:val="28"/>
          <w:szCs w:val="28"/>
        </w:rPr>
        <w:t xml:space="preserve">一、信贷业务部门工作职责履行情况。</w:t>
      </w:r>
    </w:p>
    <w:p>
      <w:pPr>
        <w:ind w:left="0" w:right="0" w:firstLine="560"/>
        <w:spacing w:before="450" w:after="450" w:line="312" w:lineRule="auto"/>
      </w:pPr>
      <w:r>
        <w:rPr>
          <w:rFonts w:ascii="宋体" w:hAnsi="宋体" w:eastAsia="宋体" w:cs="宋体"/>
          <w:color w:val="000"/>
          <w:sz w:val="28"/>
          <w:szCs w:val="28"/>
        </w:rPr>
        <w:t xml:space="preserve">1.做好风管部职责内的报表、报告制作和报送工作。</w:t>
      </w:r>
    </w:p>
    <w:p>
      <w:pPr>
        <w:ind w:left="0" w:right="0" w:firstLine="560"/>
        <w:spacing w:before="450" w:after="450" w:line="312" w:lineRule="auto"/>
      </w:pPr>
      <w:r>
        <w:rPr>
          <w:rFonts w:ascii="宋体" w:hAnsi="宋体" w:eastAsia="宋体" w:cs="宋体"/>
          <w:color w:val="000"/>
          <w:sz w:val="28"/>
          <w:szCs w:val="28"/>
        </w:rPr>
        <w:t xml:space="preserve">一是做好风险分类相关报表；二是做好不良资产监测报表；三是做好银监办要求的业务经营分析报告及相关报表；四是及时向人行报送风险监测指标报告及相关报表;五是及时向监管部门报送业务经营风险分析报告及相关报表。</w:t>
      </w:r>
    </w:p>
    <w:p>
      <w:pPr>
        <w:ind w:left="0" w:right="0" w:firstLine="560"/>
        <w:spacing w:before="450" w:after="450" w:line="312" w:lineRule="auto"/>
      </w:pPr>
      <w:r>
        <w:rPr>
          <w:rFonts w:ascii="宋体" w:hAnsi="宋体" w:eastAsia="宋体" w:cs="宋体"/>
          <w:color w:val="000"/>
          <w:sz w:val="28"/>
          <w:szCs w:val="28"/>
        </w:rPr>
        <w:t xml:space="preserve">一是结合工作实际要求，对我行贷款企业评级授信，贷款调查，作业监督，资金支付，贷后管理等相关环节进行细致的自查，我行客户均已达到准入标准，能够做到及时收贷收息信贷档案管理完善。</w:t>
      </w:r>
    </w:p>
    <w:p>
      <w:pPr>
        <w:ind w:left="0" w:right="0" w:firstLine="560"/>
        <w:spacing w:before="450" w:after="450" w:line="312" w:lineRule="auto"/>
      </w:pPr>
      <w:r>
        <w:rPr>
          <w:rFonts w:ascii="宋体" w:hAnsi="宋体" w:eastAsia="宋体" w:cs="宋体"/>
          <w:color w:val="000"/>
          <w:sz w:val="28"/>
          <w:szCs w:val="28"/>
        </w:rPr>
        <w:t xml:space="preserve">二、综合部工作履职情况。</w:t>
      </w:r>
    </w:p>
    <w:p>
      <w:pPr>
        <w:ind w:left="0" w:right="0" w:firstLine="560"/>
        <w:spacing w:before="450" w:after="450" w:line="312" w:lineRule="auto"/>
      </w:pPr>
      <w:r>
        <w:rPr>
          <w:rFonts w:ascii="宋体" w:hAnsi="宋体" w:eastAsia="宋体" w:cs="宋体"/>
          <w:color w:val="000"/>
          <w:sz w:val="28"/>
          <w:szCs w:val="28"/>
        </w:rPr>
        <w:t xml:space="preserve">已设立岗位职责，行长与部门行长能够按时查库，严格按照查库制度，记录真实完整，未发现岗位职责中有操作风险问题。防范内部人员违规操作，加强日常业务操作风险问题，客户存款和贷款余额按月核对，结算业务未发现错误，同城票据未发现问题。能较好的履行部门职能工作，积极发挥本部门的职能强化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为进一步提高风险防范能力，有效降低我行所面临的各项风险与合规工作做出如下安排：</w:t>
      </w:r>
    </w:p>
    <w:p>
      <w:pPr>
        <w:ind w:left="0" w:right="0" w:firstLine="560"/>
        <w:spacing w:before="450" w:after="450" w:line="312" w:lineRule="auto"/>
      </w:pPr>
      <w:r>
        <w:rPr>
          <w:rFonts w:ascii="宋体" w:hAnsi="宋体" w:eastAsia="宋体" w:cs="宋体"/>
          <w:color w:val="000"/>
          <w:sz w:val="28"/>
          <w:szCs w:val="28"/>
        </w:rPr>
        <w:t xml:space="preserve">1．继续加强管理，实时动态监测贷款情况，及时发现风险点并采取措施。</w:t>
      </w:r>
    </w:p>
    <w:p>
      <w:pPr>
        <w:ind w:left="0" w:right="0" w:firstLine="560"/>
        <w:spacing w:before="450" w:after="450" w:line="312" w:lineRule="auto"/>
      </w:pPr>
      <w:r>
        <w:rPr>
          <w:rFonts w:ascii="宋体" w:hAnsi="宋体" w:eastAsia="宋体" w:cs="宋体"/>
          <w:color w:val="000"/>
          <w:sz w:val="28"/>
          <w:szCs w:val="28"/>
        </w:rPr>
        <w:t xml:space="preserve">2.加大对客户的服务、指导、协调、管理和培训。加大对基层网点的日常服务、培训、现场辅导和检查等方式，切实提高客户经理的管贷能力和风险管控能力。</w:t>
      </w:r>
    </w:p>
    <w:p>
      <w:pPr>
        <w:ind w:left="0" w:right="0" w:firstLine="560"/>
        <w:spacing w:before="450" w:after="450" w:line="312" w:lineRule="auto"/>
      </w:pPr>
      <w:r>
        <w:rPr>
          <w:rFonts w:ascii="宋体" w:hAnsi="宋体" w:eastAsia="宋体" w:cs="宋体"/>
          <w:color w:val="000"/>
          <w:sz w:val="28"/>
          <w:szCs w:val="28"/>
        </w:rPr>
        <w:t xml:space="preserve">4.充分发挥各部门职责的工作性质，及时为领导在风险管控等方面的决策提出合理化建议和决策后的执行落实方面做好各项。</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银行风险管理工作总结篇二</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操纵治理工作，把内控工作作为一项重要的工作来抓，在严格执行上级行制度、方法的前提下，针对xx支行实际，努力完善、细化内控治理制度，做精做细各项内控工作，为了实现经营目标，我行坚持业务进展与内控治理并举的经营策略，在规范操作程序、防范风险中起到了积极的作用。现将我行内控治理基本事情汇报如下：</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仔细组织，做好相关政策的学习和指导，在实际业务操作及经营中始终贯彻降实最新的制度要求与规定，确保我行相关业务操作依法合规。在今年四月份我行依照支行教育月活动内容，全面深入开展了《柜员及营业机构负责人十个严禁》、《银行业金融机构从业人员职业操守》、《xx银行股份有限公司职员守则》、《职员违规行为处理方法》、《国有企业领导人员廉洁从业若干规定》、《中国共产党员领导干部廉洁从政若干准则》、《党内监督条例》等一系列规章制度的学习。我行全体职员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别相容岗位和业务。坚定杜绝串岗、混岗或违规顶岗、兼岗等咨询题发生。并且，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事情；每月至少一次对现金、重要空白凭证、贵金属等进行账账、账实检查；每季度至少一次对开户、挂失、账户冻结、大额存取和转账、客户预留印鉴、业务印章和柜员私章保管等进行检查；每季度至少一次主动了解我行重点客户对账事情。四、积极开展今年的各项风险排查工作依照省行及支行今年的最新文件精神开展我行的风险排查工作，进一步加强对各业务环节的治理，规范日常操作，增强职员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依照《对于明确人民币大额交易查证及授权登记制度治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1、依照《对于发送的通知》文件要求，进一步规范我行个人客户信息的查询及调阅工作，切实做好我行个人客户信息的保密工作。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依照《对于发送的通知》文件要求，我行对20xx年8月至20xx年3月期间经过个人理财销售系统办理的职员个人理财产品业务进行了全面、逐笔自查，重点检查职员是否存在利用工作之便办理本人理财业务行为。经过自查我行的理财业务均合规，无上述事情浮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1、依照《对于对银行职员泄露客户资料风险提示的通知》文件要求，我行切实开展了职员的思想教育和治理工作，加大了职员保密工作的培训力度。</w:t>
      </w:r>
    </w:p>
    <w:p>
      <w:pPr>
        <w:ind w:left="0" w:right="0" w:firstLine="560"/>
        <w:spacing w:before="450" w:after="450" w:line="312" w:lineRule="auto"/>
      </w:pPr>
      <w:r>
        <w:rPr>
          <w:rFonts w:ascii="宋体" w:hAnsi="宋体" w:eastAsia="宋体" w:cs="宋体"/>
          <w:color w:val="000"/>
          <w:sz w:val="28"/>
          <w:szCs w:val="28"/>
        </w:rPr>
        <w:t xml:space="preserve">2、依照《对于加强对职员自办业务和使用个人账户过渡客户资金等操作风险防范的通知》文件要求，对我行职员开展了业务指导与学习，哺育全员操作风险治理文化，规范柜台操作流程。</w:t>
      </w:r>
    </w:p>
    <w:p>
      <w:pPr>
        <w:ind w:left="0" w:right="0" w:firstLine="560"/>
        <w:spacing w:before="450" w:after="450" w:line="312" w:lineRule="auto"/>
      </w:pPr>
      <w:r>
        <w:rPr>
          <w:rFonts w:ascii="宋体" w:hAnsi="宋体" w:eastAsia="宋体" w:cs="宋体"/>
          <w:color w:val="000"/>
          <w:sz w:val="28"/>
          <w:szCs w:val="28"/>
        </w:rPr>
        <w:t xml:space="preserve">近期我行组织了职员思想动态分析与行为排查工作，经过观看、谈话、会议分析、家访、客户回访等方式了解掌握每位职员思想动态和行为变化。并且经常与每位职员进行交流，进行“双十禁”、思想道德、合规操作与案例警示等教育，并畅通沟通渠道，鼓舞每位职员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在支行领导及我行全体职员的别懈努力下，我行的内控合规工作运行良好。在将来的工作中，我行将高度重视，将内控合规作为一项长期别懈的工作来抓，让合规内控工作为我行的经营进展保驾护航。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银行风险管理工作总结篇三</w:t>
      </w:r>
    </w:p>
    <w:p>
      <w:pPr>
        <w:ind w:left="0" w:right="0" w:firstLine="560"/>
        <w:spacing w:before="450" w:after="450" w:line="312" w:lineRule="auto"/>
      </w:pPr>
      <w:r>
        <w:rPr>
          <w:rFonts w:ascii="宋体" w:hAnsi="宋体" w:eastAsia="宋体" w:cs="宋体"/>
          <w:color w:val="000"/>
          <w:sz w:val="28"/>
          <w:szCs w:val="28"/>
        </w:rPr>
        <w:t xml:space="preserve">合规风险是信合信用风险、道德风险、操作风险的首要配伍。合规是信合稳健运行的内在要求。大多银行为减少违规主要采取了两个努力方向。一个是改造流程与强化管理的方向，另一个是建立全员合规文化的方向，使合规行为成为全员的自觉行动下面是小编为您收集整理的守规矩防风险建设合规银行心得体会，欢迎阅读!</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三、正视问题，构建金融合规管理体系。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宋体" w:hAnsi="宋体" w:eastAsia="宋体" w:cs="宋体"/>
          <w:color w:val="000"/>
          <w:sz w:val="28"/>
          <w:szCs w:val="28"/>
        </w:rPr>
        <w:t xml:space="preserve">最近我通过认真学习文件，进一步认识到依法合规操作的重要性和紧迫性，深刻认识到违规操作，案件高发的危害性。作为一名前台柜员，我深知合规操作是基本原则。</w:t>
      </w:r>
    </w:p>
    <w:p>
      <w:pPr>
        <w:ind w:left="0" w:right="0" w:firstLine="560"/>
        <w:spacing w:before="450" w:after="450" w:line="312" w:lineRule="auto"/>
      </w:pPr>
      <w:r>
        <w:rPr>
          <w:rFonts w:ascii="宋体" w:hAnsi="宋体" w:eastAsia="宋体" w:cs="宋体"/>
          <w:color w:val="000"/>
          <w:sz w:val="28"/>
          <w:szCs w:val="28"/>
        </w:rPr>
        <w:t xml:space="preserve">一、提高思想素质，增强依法合规操作的理念。</w:t>
      </w:r>
    </w:p>
    <w:p>
      <w:pPr>
        <w:ind w:left="0" w:right="0" w:firstLine="560"/>
        <w:spacing w:before="450" w:after="450" w:line="312" w:lineRule="auto"/>
      </w:pPr>
      <w:r>
        <w:rPr>
          <w:rFonts w:ascii="宋体" w:hAnsi="宋体" w:eastAsia="宋体" w:cs="宋体"/>
          <w:color w:val="000"/>
          <w:sz w:val="28"/>
          <w:szCs w:val="28"/>
        </w:rPr>
        <w:t xml:space="preserve">我平时加强自身对法律法规、规章制度学习，提高风险防范意识，这是从源头上杜绝违规违章行为的重要手段。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二、坚决执行各项规章制度，从自身做起，增强规章制度的执行。</w:t>
      </w:r>
    </w:p>
    <w:p>
      <w:pPr>
        <w:ind w:left="0" w:right="0" w:firstLine="560"/>
        <w:spacing w:before="450" w:after="450" w:line="312" w:lineRule="auto"/>
      </w:pPr>
      <w:r>
        <w:rPr>
          <w:rFonts w:ascii="宋体" w:hAnsi="宋体" w:eastAsia="宋体" w:cs="宋体"/>
          <w:color w:val="000"/>
          <w:sz w:val="28"/>
          <w:szCs w:val="28"/>
        </w:rPr>
        <w:t xml:space="preserve">我认为作为银行服务窗口的员工应从我做起，一点一滴，合规操作。在一个风险无时不在的行业中，没有规矩不成方圆。作为前台员工我会坚守规章制度，熟悉各项业务流程，做到防范风险，人人有责，合规操作，从我做起。工作处处有风险，慎重认真最重要。作为一名前台员工，我深深的感受到合规操作的重要性，我们一定要在自己的职责与权限范围内办理每一笔业务。作为服务窗口的一名员工，我在认真做好每一件事，慎重对待每一笔业务的同时，也会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w:t>
      </w:r>
    </w:p>
    <w:p>
      <w:pPr>
        <w:ind w:left="0" w:right="0" w:firstLine="560"/>
        <w:spacing w:before="450" w:after="450" w:line="312" w:lineRule="auto"/>
      </w:pPr>
      <w:r>
        <w:rPr>
          <w:rFonts w:ascii="宋体" w:hAnsi="宋体" w:eastAsia="宋体" w:cs="宋体"/>
          <w:color w:val="000"/>
          <w:sz w:val="28"/>
          <w:szCs w:val="28"/>
        </w:rPr>
        <w:t xml:space="preserve">总之，我们银行的服务工作必须要要坚持执行各项规章制度，防范风险，保证资金安全。从自身做起，合规经营、合规操作、规范管理，优质服务，把我们各项工作做好。</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上饶市广信城投集团有限公司（以下简称“城投集团”）全面风险管理，建立规范、有效的风险管理体系，提高各子公司风险防范能力，促进实现整体战略，根据《企业内部控制基本规范》、《企业内部控制应用办法》《城投投集团审计与风险管理委员会工作暂行办法》及国家有关法律法规等，并结合城投集团实际，制订本办法。</w:t>
      </w:r>
    </w:p>
    <w:p>
      <w:pPr>
        <w:ind w:left="0" w:right="0" w:firstLine="560"/>
        <w:spacing w:before="450" w:after="450" w:line="312" w:lineRule="auto"/>
      </w:pPr>
      <w:r>
        <w:rPr>
          <w:rFonts w:ascii="宋体" w:hAnsi="宋体" w:eastAsia="宋体" w:cs="宋体"/>
          <w:color w:val="000"/>
          <w:sz w:val="28"/>
          <w:szCs w:val="28"/>
        </w:rPr>
        <w:t xml:space="preserve">第二条本办法适用于城投集团及一级子公司（以下简称“各单位”），各单位应当结合本办法，制订相应的实施细则。</w:t>
      </w:r>
    </w:p>
    <w:p>
      <w:pPr>
        <w:ind w:left="0" w:right="0" w:firstLine="560"/>
        <w:spacing w:before="450" w:after="450" w:line="312" w:lineRule="auto"/>
      </w:pPr>
      <w:r>
        <w:rPr>
          <w:rFonts w:ascii="宋体" w:hAnsi="宋体" w:eastAsia="宋体" w:cs="宋体"/>
          <w:color w:val="000"/>
          <w:sz w:val="28"/>
          <w:szCs w:val="28"/>
        </w:rPr>
        <w:t xml:space="preserve">第三条本办法所称的风险是指各单位在经营过程中面临的各项风险，包括但不限于政策风险、市场风险、利率风险、流动性风险、法律风险及内部管理风险等。</w:t>
      </w:r>
    </w:p>
    <w:p>
      <w:pPr>
        <w:ind w:left="0" w:right="0" w:firstLine="560"/>
        <w:spacing w:before="450" w:after="450" w:line="312" w:lineRule="auto"/>
      </w:pPr>
      <w:r>
        <w:rPr>
          <w:rFonts w:ascii="宋体" w:hAnsi="宋体" w:eastAsia="宋体" w:cs="宋体"/>
          <w:color w:val="000"/>
          <w:sz w:val="28"/>
          <w:szCs w:val="28"/>
        </w:rPr>
        <w:t xml:space="preserve">第四条本办法所称的全面风险管理是指各单位围绕经营战略和目标，建立健全风险管理体系，通过各环节流程的有效开展，为实现风险管理的总体目标提供合理保证的过程。</w:t>
      </w:r>
    </w:p>
    <w:p>
      <w:pPr>
        <w:ind w:left="0" w:right="0" w:firstLine="560"/>
        <w:spacing w:before="450" w:after="450" w:line="312" w:lineRule="auto"/>
      </w:pPr>
      <w:r>
        <w:rPr>
          <w:rFonts w:ascii="宋体" w:hAnsi="宋体" w:eastAsia="宋体" w:cs="宋体"/>
          <w:color w:val="000"/>
          <w:sz w:val="28"/>
          <w:szCs w:val="28"/>
        </w:rPr>
        <w:t xml:space="preserve">第五条全面风险管理应当遵循以下原则:（一）战略导向原则，各单位风险管理应以战略为导向，通过执行风险管理，促进实现经营目标和合规目标。</w:t>
      </w:r>
    </w:p>
    <w:p>
      <w:pPr>
        <w:ind w:left="0" w:right="0" w:firstLine="560"/>
        <w:spacing w:before="450" w:after="450" w:line="312" w:lineRule="auto"/>
      </w:pPr>
      <w:r>
        <w:rPr>
          <w:rFonts w:ascii="宋体" w:hAnsi="宋体" w:eastAsia="宋体" w:cs="宋体"/>
          <w:color w:val="000"/>
          <w:sz w:val="28"/>
          <w:szCs w:val="28"/>
        </w:rPr>
        <w:t xml:space="preserve">（二）全面覆盖原则，全面风险管理应当覆至位各项业务，包括党建、人事任免、对外融资、工程项目、合同管理、资金管理等。</w:t>
      </w:r>
    </w:p>
    <w:p>
      <w:pPr>
        <w:ind w:left="0" w:right="0" w:firstLine="560"/>
        <w:spacing w:before="450" w:after="450" w:line="312" w:lineRule="auto"/>
      </w:pPr>
      <w:r>
        <w:rPr>
          <w:rFonts w:ascii="宋体" w:hAnsi="宋体" w:eastAsia="宋体" w:cs="宋体"/>
          <w:color w:val="000"/>
          <w:sz w:val="28"/>
          <w:szCs w:val="28"/>
        </w:rPr>
        <w:t xml:space="preserve">（三）重点管理原则，各单位应当在面理的础上做好好重大风险控制。（四）有效性原则风，险管理应当与各单位经管管理相应，做到持续改善。</w:t>
      </w:r>
    </w:p>
    <w:p>
      <w:pPr>
        <w:ind w:left="0" w:right="0" w:firstLine="560"/>
        <w:spacing w:before="450" w:after="450" w:line="312" w:lineRule="auto"/>
      </w:pPr>
      <w:r>
        <w:rPr>
          <w:rFonts w:ascii="宋体" w:hAnsi="宋体" w:eastAsia="宋体" w:cs="宋体"/>
          <w:color w:val="000"/>
          <w:sz w:val="28"/>
          <w:szCs w:val="28"/>
        </w:rPr>
        <w:t xml:space="preserve">（五）制衡性原则风，风险管理应当在治理结构，机构设置及权责分配、业务流程等方面形成相互制约、相互监督。</w:t>
      </w:r>
    </w:p>
    <w:p>
      <w:pPr>
        <w:ind w:left="0" w:right="0" w:firstLine="560"/>
        <w:spacing w:before="450" w:after="450" w:line="312" w:lineRule="auto"/>
      </w:pPr>
      <w:r>
        <w:rPr>
          <w:rFonts w:ascii="宋体" w:hAnsi="宋体" w:eastAsia="宋体" w:cs="宋体"/>
          <w:color w:val="000"/>
          <w:sz w:val="28"/>
          <w:szCs w:val="28"/>
        </w:rPr>
        <w:t xml:space="preserve">（六）成本效率原则，各单位开展风险管理应合理平衡实施成本与预期效益，力争用最低的成本实现风险管控目标。</w:t>
      </w:r>
    </w:p>
    <w:p>
      <w:pPr>
        <w:ind w:left="0" w:right="0" w:firstLine="560"/>
        <w:spacing w:before="450" w:after="450" w:line="312" w:lineRule="auto"/>
      </w:pPr>
      <w:r>
        <w:rPr>
          <w:rFonts w:ascii="宋体" w:hAnsi="宋体" w:eastAsia="宋体" w:cs="宋体"/>
          <w:color w:val="000"/>
          <w:sz w:val="28"/>
          <w:szCs w:val="28"/>
        </w:rPr>
        <w:t xml:space="preserve">第六条全面风险管理总体目标:不断建立健全风险管理体系，通过各环节流程的有效实施，切实防范风险，将整体风险控制在可承受范围之内，从而推动经营目标的实现。</w:t>
      </w:r>
    </w:p>
    <w:p>
      <w:pPr>
        <w:ind w:left="0" w:right="0" w:firstLine="560"/>
        <w:spacing w:before="450" w:after="450" w:line="312" w:lineRule="auto"/>
      </w:pPr>
      <w:r>
        <w:rPr>
          <w:rFonts w:ascii="宋体" w:hAnsi="宋体" w:eastAsia="宋体" w:cs="宋体"/>
          <w:color w:val="000"/>
          <w:sz w:val="28"/>
          <w:szCs w:val="28"/>
        </w:rPr>
        <w:t xml:space="preserve">（四）提出和实施风险管理解决方案；（五）风险管理的监督与改进。</w:t>
      </w:r>
    </w:p>
    <w:p>
      <w:pPr>
        <w:ind w:left="0" w:right="0" w:firstLine="560"/>
        <w:spacing w:before="450" w:after="450" w:line="312" w:lineRule="auto"/>
      </w:pPr>
      <w:r>
        <w:rPr>
          <w:rFonts w:ascii="宋体" w:hAnsi="宋体" w:eastAsia="宋体" w:cs="宋体"/>
          <w:color w:val="000"/>
          <w:sz w:val="28"/>
          <w:szCs w:val="28"/>
        </w:rPr>
        <w:t xml:space="preserve">第八条风险管理组织体系主要有城投集团董事会、审计与风险管理委员会（以下简称“风审会”）、各职能部门及各子公司风险管理相关组织。</w:t>
      </w:r>
    </w:p>
    <w:p>
      <w:pPr>
        <w:ind w:left="0" w:right="0" w:firstLine="560"/>
        <w:spacing w:before="450" w:after="450" w:line="312" w:lineRule="auto"/>
      </w:pPr>
      <w:r>
        <w:rPr>
          <w:rFonts w:ascii="宋体" w:hAnsi="宋体" w:eastAsia="宋体" w:cs="宋体"/>
          <w:color w:val="000"/>
          <w:sz w:val="28"/>
          <w:szCs w:val="28"/>
        </w:rPr>
        <w:t xml:space="preserve">第九条职责分工。</w:t>
      </w:r>
    </w:p>
    <w:p>
      <w:pPr>
        <w:ind w:left="0" w:right="0" w:firstLine="560"/>
        <w:spacing w:before="450" w:after="450" w:line="312" w:lineRule="auto"/>
      </w:pPr>
      <w:r>
        <w:rPr>
          <w:rFonts w:ascii="宋体" w:hAnsi="宋体" w:eastAsia="宋体" w:cs="宋体"/>
          <w:color w:val="000"/>
          <w:sz w:val="28"/>
          <w:szCs w:val="28"/>
        </w:rPr>
        <w:t xml:space="preserve">（一）城投集团事会：全风险管理的最高决策机构，领导单位全风险管理工作。（二）风审会：指导和监督各子公司风险管理工作，并根据董事会的授权、开展好风险管理的相关工作。</w:t>
      </w:r>
    </w:p>
    <w:p>
      <w:pPr>
        <w:ind w:left="0" w:right="0" w:firstLine="560"/>
        <w:spacing w:before="450" w:after="450" w:line="312" w:lineRule="auto"/>
      </w:pPr>
      <w:r>
        <w:rPr>
          <w:rFonts w:ascii="宋体" w:hAnsi="宋体" w:eastAsia="宋体" w:cs="宋体"/>
          <w:color w:val="000"/>
          <w:sz w:val="28"/>
          <w:szCs w:val="28"/>
        </w:rPr>
        <w:t xml:space="preserve">（三）城投集团各取能部门:风险管理的第一道审核关，在业务前端识别、评估、应对、报告风险。</w:t>
      </w:r>
    </w:p>
    <w:p>
      <w:pPr>
        <w:ind w:left="0" w:right="0" w:firstLine="560"/>
        <w:spacing w:before="450" w:after="450" w:line="312" w:lineRule="auto"/>
      </w:pPr>
      <w:r>
        <w:rPr>
          <w:rFonts w:ascii="宋体" w:hAnsi="宋体" w:eastAsia="宋体" w:cs="宋体"/>
          <w:color w:val="000"/>
          <w:sz w:val="28"/>
          <w:szCs w:val="28"/>
        </w:rPr>
        <w:t xml:space="preserve">（四）各子公司。</w:t>
      </w:r>
    </w:p>
    <w:p>
      <w:pPr>
        <w:ind w:left="0" w:right="0" w:firstLine="560"/>
        <w:spacing w:before="450" w:after="450" w:line="312" w:lineRule="auto"/>
      </w:pPr>
      <w:r>
        <w:rPr>
          <w:rFonts w:ascii="宋体" w:hAnsi="宋体" w:eastAsia="宋体" w:cs="宋体"/>
          <w:color w:val="000"/>
          <w:sz w:val="28"/>
          <w:szCs w:val="28"/>
        </w:rPr>
        <w:t xml:space="preserve">3.完善制度体系，不断提升风险管理水平；</w:t>
      </w:r>
    </w:p>
    <w:p>
      <w:pPr>
        <w:ind w:left="0" w:right="0" w:firstLine="560"/>
        <w:spacing w:before="450" w:after="450" w:line="312" w:lineRule="auto"/>
      </w:pPr>
      <w:r>
        <w:rPr>
          <w:rFonts w:ascii="宋体" w:hAnsi="宋体" w:eastAsia="宋体" w:cs="宋体"/>
          <w:color w:val="000"/>
          <w:sz w:val="28"/>
          <w:szCs w:val="28"/>
        </w:rPr>
        <w:t xml:space="preserve">4.做好所在单位风险管理工作，防范内部控制失效风险。</w:t>
      </w:r>
    </w:p>
    <w:p>
      <w:pPr>
        <w:ind w:left="0" w:right="0" w:firstLine="560"/>
        <w:spacing w:before="450" w:after="450" w:line="312" w:lineRule="auto"/>
      </w:pPr>
      <w:r>
        <w:rPr>
          <w:rFonts w:ascii="宋体" w:hAnsi="宋体" w:eastAsia="宋体" w:cs="宋体"/>
          <w:color w:val="000"/>
          <w:sz w:val="28"/>
          <w:szCs w:val="28"/>
        </w:rPr>
        <w:t xml:space="preserve">第十条风险信息收集。</w:t>
      </w:r>
    </w:p>
    <w:p>
      <w:pPr>
        <w:ind w:left="0" w:right="0" w:firstLine="560"/>
        <w:spacing w:before="450" w:after="450" w:line="312" w:lineRule="auto"/>
      </w:pPr>
      <w:r>
        <w:rPr>
          <w:rFonts w:ascii="宋体" w:hAnsi="宋体" w:eastAsia="宋体" w:cs="宋体"/>
          <w:color w:val="000"/>
          <w:sz w:val="28"/>
          <w:szCs w:val="28"/>
        </w:rPr>
        <w:t xml:space="preserve">（一）各单位应当以业务流程为依托，广泛、持续不断收集公司风险和风险管理相关的内、外部初始信息，包括历史数据和未来预测，并把收集初始信息的职分工洛实到有关职能部门。</w:t>
      </w:r>
    </w:p>
    <w:p>
      <w:pPr>
        <w:ind w:left="0" w:right="0" w:firstLine="560"/>
        <w:spacing w:before="450" w:after="450" w:line="312" w:lineRule="auto"/>
      </w:pPr>
      <w:r>
        <w:rPr>
          <w:rFonts w:ascii="宋体" w:hAnsi="宋体" w:eastAsia="宋体" w:cs="宋体"/>
          <w:color w:val="000"/>
          <w:sz w:val="28"/>
          <w:szCs w:val="28"/>
        </w:rPr>
        <w:t xml:space="preserve">（二）风险信息包括战略风险、财务风险、经管风险及法律风险等，单位应当结合自身的管理特点，有效开展信息收集工作。</w:t>
      </w:r>
    </w:p>
    <w:p>
      <w:pPr>
        <w:ind w:left="0" w:right="0" w:firstLine="560"/>
        <w:spacing w:before="450" w:after="450" w:line="312" w:lineRule="auto"/>
      </w:pPr>
      <w:r>
        <w:rPr>
          <w:rFonts w:ascii="宋体" w:hAnsi="宋体" w:eastAsia="宋体" w:cs="宋体"/>
          <w:color w:val="000"/>
          <w:sz w:val="28"/>
          <w:szCs w:val="28"/>
        </w:rPr>
        <w:t xml:space="preserve">（三）风险可能源于内部与外部，内部可能来源于经营决策、组织架构、业务流程、财务状况、管理人员的职业操守、员工的专业胜任能力等因素、外部可能来源于股东关系、政策法规、法律监管、行业风险、金融市场等因素。</w:t>
      </w:r>
    </w:p>
    <w:p>
      <w:pPr>
        <w:ind w:left="0" w:right="0" w:firstLine="560"/>
        <w:spacing w:before="450" w:after="450" w:line="312" w:lineRule="auto"/>
      </w:pPr>
      <w:r>
        <w:rPr>
          <w:rFonts w:ascii="宋体" w:hAnsi="宋体" w:eastAsia="宋体" w:cs="宋体"/>
          <w:color w:val="000"/>
          <w:sz w:val="28"/>
          <w:szCs w:val="28"/>
        </w:rPr>
        <w:t xml:space="preserve">（一）风险评估是各单位根据收集的风险信息，对所面临的风险进行辨识、分析以及评价。</w:t>
      </w:r>
    </w:p>
    <w:p>
      <w:pPr>
        <w:ind w:left="0" w:right="0" w:firstLine="560"/>
        <w:spacing w:before="450" w:after="450" w:line="312" w:lineRule="auto"/>
      </w:pPr>
      <w:r>
        <w:rPr>
          <w:rFonts w:ascii="宋体" w:hAnsi="宋体" w:eastAsia="宋体" w:cs="宋体"/>
          <w:color w:val="000"/>
          <w:sz w:val="28"/>
          <w:szCs w:val="28"/>
        </w:rPr>
        <w:t xml:space="preserve">（二）各单位应当定期组织对经营活动及业务流程进行风险评估，对重要业务活动和重大决策应当开展专项的风险评估工作。</w:t>
      </w:r>
    </w:p>
    <w:p>
      <w:pPr>
        <w:ind w:left="0" w:right="0" w:firstLine="560"/>
        <w:spacing w:before="450" w:after="450" w:line="312" w:lineRule="auto"/>
      </w:pPr>
      <w:r>
        <w:rPr>
          <w:rFonts w:ascii="宋体" w:hAnsi="宋体" w:eastAsia="宋体" w:cs="宋体"/>
          <w:color w:val="000"/>
          <w:sz w:val="28"/>
          <w:szCs w:val="28"/>
        </w:rPr>
        <w:t xml:space="preserve">（三）重要业务活动和重大决策是指需要各单位总经理办公会、董事会或党委会审议的事项。</w:t>
      </w:r>
    </w:p>
    <w:p>
      <w:pPr>
        <w:ind w:left="0" w:right="0" w:firstLine="560"/>
        <w:spacing w:before="450" w:after="450" w:line="312" w:lineRule="auto"/>
      </w:pPr>
      <w:r>
        <w:rPr>
          <w:rFonts w:ascii="宋体" w:hAnsi="宋体" w:eastAsia="宋体" w:cs="宋体"/>
          <w:color w:val="000"/>
          <w:sz w:val="28"/>
          <w:szCs w:val="28"/>
        </w:rPr>
        <w:t xml:space="preserve">（一）风险管理解决方案须满足合规性要求，方案一般应包括风险解决的具体目标，所需的组织领导，所涉及的管理及业务流程，所需的条件、手段等资源，包括事前、事中、事后所采取的应对措施以及风险管理工具。</w:t>
      </w:r>
    </w:p>
    <w:p>
      <w:pPr>
        <w:ind w:left="0" w:right="0" w:firstLine="560"/>
        <w:spacing w:before="450" w:after="450" w:line="312" w:lineRule="auto"/>
      </w:pPr>
      <w:r>
        <w:rPr>
          <w:rFonts w:ascii="宋体" w:hAnsi="宋体" w:eastAsia="宋体" w:cs="宋体"/>
          <w:color w:val="000"/>
          <w:sz w:val="28"/>
          <w:szCs w:val="28"/>
        </w:rPr>
        <w:t xml:space="preserve">（二）各单位应当制定风险管理解决的内控方案，针对重大风险制定涵盖各个环节的全流程控制措施，对非重大风险所涉及的业务流程，把好关键环节，并采取相应的控制措施。</w:t>
      </w:r>
    </w:p>
    <w:p>
      <w:pPr>
        <w:ind w:left="0" w:right="0" w:firstLine="560"/>
        <w:spacing w:before="450" w:after="450" w:line="312" w:lineRule="auto"/>
      </w:pPr>
      <w:r>
        <w:rPr>
          <w:rFonts w:ascii="宋体" w:hAnsi="宋体" w:eastAsia="宋体" w:cs="宋体"/>
          <w:color w:val="000"/>
          <w:sz w:val="28"/>
          <w:szCs w:val="28"/>
        </w:rPr>
        <w:t xml:space="preserve">（三）内控措施包括但不限于以下几个方面：</w:t>
      </w:r>
    </w:p>
    <w:p>
      <w:pPr>
        <w:ind w:left="0" w:right="0" w:firstLine="560"/>
        <w:spacing w:before="450" w:after="450" w:line="312" w:lineRule="auto"/>
      </w:pPr>
      <w:r>
        <w:rPr>
          <w:rFonts w:ascii="宋体" w:hAnsi="宋体" w:eastAsia="宋体" w:cs="宋体"/>
          <w:color w:val="000"/>
          <w:sz w:val="28"/>
          <w:szCs w:val="28"/>
        </w:rPr>
        <w:t xml:space="preserve">7.重要岗位权力制衡制度。明确规定不相容职责的分离，主要包括:授权批准、业务经办、会计记录、财产保管和稽查检查等职责。对内控所涉及的重要岗位可设置一岗双人、双职、双责相互制约；明确该岗位的上级部门或人员对其应采取的监督措施和应负的监督责任；将该岗位作为内部审计的重点等。</w:t>
      </w:r>
    </w:p>
    <w:p>
      <w:pPr>
        <w:ind w:left="0" w:right="0" w:firstLine="560"/>
        <w:spacing w:before="450" w:after="450" w:line="312" w:lineRule="auto"/>
      </w:pPr>
      <w:r>
        <w:rPr>
          <w:rFonts w:ascii="宋体" w:hAnsi="宋体" w:eastAsia="宋体" w:cs="宋体"/>
          <w:color w:val="000"/>
          <w:sz w:val="28"/>
          <w:szCs w:val="28"/>
        </w:rPr>
        <w:t xml:space="preserve">（四）各单位应当建立重大风险审查评估机制。在进行“三重一大”决策前，尤其是涉及投融资、招投标、项目建设、大资金支付等重大事项，经办部门须分析评价相关风险，明确应对措施，提交专项风险管理建议书，也可将风险管理建议书纳入项目的可行性研究报告中，为决策提供支持。</w:t>
      </w:r>
    </w:p>
    <w:p>
      <w:pPr>
        <w:ind w:left="0" w:right="0" w:firstLine="560"/>
        <w:spacing w:before="450" w:after="450" w:line="312" w:lineRule="auto"/>
      </w:pPr>
      <w:r>
        <w:rPr>
          <w:rFonts w:ascii="宋体" w:hAnsi="宋体" w:eastAsia="宋体" w:cs="宋体"/>
          <w:color w:val="000"/>
          <w:sz w:val="28"/>
          <w:szCs w:val="28"/>
        </w:rPr>
        <w:t xml:space="preserve">（五）各单位应当建立重大风险预警和突发事件应急处理机制，明确预警标准及责任人员，规范处理程序，确保突发事件及时妥善处理。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（一）各单位应当定期对风险管理工作的有效性进行自评及时发现存在的缺陷并改进，实现全面风险管理工作的闭环管理。</w:t>
      </w:r>
    </w:p>
    <w:p>
      <w:pPr>
        <w:ind w:left="0" w:right="0" w:firstLine="560"/>
        <w:spacing w:before="450" w:after="450" w:line="312" w:lineRule="auto"/>
      </w:pPr>
      <w:r>
        <w:rPr>
          <w:rFonts w:ascii="宋体" w:hAnsi="宋体" w:eastAsia="宋体" w:cs="宋体"/>
          <w:color w:val="000"/>
          <w:sz w:val="28"/>
          <w:szCs w:val="28"/>
        </w:rPr>
        <w:t xml:space="preserve">（二）各单位对可能或已经出现的重大风险，应当及时向风审会报告，报告须采用书面形式。</w:t>
      </w:r>
    </w:p>
    <w:p>
      <w:pPr>
        <w:ind w:left="0" w:right="0" w:firstLine="560"/>
        <w:spacing w:before="450" w:after="450" w:line="312" w:lineRule="auto"/>
      </w:pPr>
      <w:r>
        <w:rPr>
          <w:rFonts w:ascii="宋体" w:hAnsi="宋体" w:eastAsia="宋体" w:cs="宋体"/>
          <w:color w:val="000"/>
          <w:sz w:val="28"/>
          <w:szCs w:val="28"/>
        </w:rPr>
        <w:t xml:space="preserve">（三）各单位上报城投集团董事会、党委会议的投融资、招投标、项目建设、应当同步报送风险管理专项报告或将风险管理相关内容纳入项目报告书中、作为审批的依据之一。</w:t>
      </w:r>
    </w:p>
    <w:p>
      <w:pPr>
        <w:ind w:left="0" w:right="0" w:firstLine="560"/>
        <w:spacing w:before="450" w:after="450" w:line="312" w:lineRule="auto"/>
      </w:pPr>
      <w:r>
        <w:rPr>
          <w:rFonts w:ascii="宋体" w:hAnsi="宋体" w:eastAsia="宋体" w:cs="宋体"/>
          <w:color w:val="000"/>
          <w:sz w:val="28"/>
          <w:szCs w:val="28"/>
        </w:rPr>
        <w:t xml:space="preserve">（四）各单位提交风审会审议的项目、风审会及时组织成员进行评审、并根据项目的情况，考虑是否聘请中介机构开展项目评估工作。</w:t>
      </w:r>
    </w:p>
    <w:p>
      <w:pPr>
        <w:ind w:left="0" w:right="0" w:firstLine="560"/>
        <w:spacing w:before="450" w:after="450" w:line="312" w:lineRule="auto"/>
      </w:pPr>
      <w:r>
        <w:rPr>
          <w:rFonts w:ascii="宋体" w:hAnsi="宋体" w:eastAsia="宋体" w:cs="宋体"/>
          <w:color w:val="000"/>
          <w:sz w:val="28"/>
          <w:szCs w:val="28"/>
        </w:rPr>
        <w:t xml:space="preserve">（五）各单位原则上每半年应该开展一次风险评估工作，至少每年应当组织开展一次全面风险评估工作。各单位年度风险报告应当报风审会审议，由风审会形成公司整体的年度风险管理报告上报城投集团董事会审批。</w:t>
      </w:r>
    </w:p>
    <w:p>
      <w:pPr>
        <w:ind w:left="0" w:right="0" w:firstLine="560"/>
        <w:spacing w:before="450" w:after="450" w:line="312" w:lineRule="auto"/>
      </w:pPr>
      <w:r>
        <w:rPr>
          <w:rFonts w:ascii="宋体" w:hAnsi="宋体" w:eastAsia="宋体" w:cs="宋体"/>
          <w:color w:val="000"/>
          <w:sz w:val="28"/>
          <w:szCs w:val="28"/>
        </w:rPr>
        <w:t xml:space="preserve">（六）风审会将定期或不定期对各单位重大决策、重大事件、重要业务流程等风险管理情况及内部控制执行情况进行监督与检查，也可结合年度审计、专项审计等一并开展，必要时可聘请中介机构进行专项检查。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第十五条本办法自城投集团董事会审议通过之日起正式生效并执行。</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银行风险管理工作总结篇五</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第二居民委通过健全服务网络，强化服务功能，改善辖区管理，坚持从群众中来，到群众中去，为群众服务，提高工作效能，实现了辖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本单位工作人员的状况，第二居民委设置了10个网格，形成居民委主任—综合干事--楼栋长为线条、辖区居民群众积极参与、党支部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二是实现了基础档案规范化。第二居民委配合计生办等相关单位建立了信息健全的信息表，表内涉及计生、房屋、联系电话、医保、社保等内容，保证每家每户信息采集的完整，同时全部输入电脑。</w:t>
      </w:r>
    </w:p>
    <w:p>
      <w:pPr>
        <w:ind w:left="0" w:right="0" w:firstLine="560"/>
        <w:spacing w:before="450" w:after="450" w:line="312" w:lineRule="auto"/>
      </w:pPr>
      <w:r>
        <w:rPr>
          <w:rFonts w:ascii="宋体" w:hAnsi="宋体" w:eastAsia="宋体" w:cs="宋体"/>
          <w:color w:val="000"/>
          <w:sz w:val="28"/>
          <w:szCs w:val="28"/>
        </w:rPr>
        <w:t xml:space="preserve">通过统计二委辖区有常住户740户，常住人口1840人，流动户42户，人口115人，总人口1955人。其中：低保户35户，贫困户39户，残疾人17人，党员34人，临街门市72户。育龄妇女657人，已婚育龄妇女,495人，一孩437人，二孩45人，多孩3人。</w:t>
      </w:r>
    </w:p>
    <w:p>
      <w:pPr>
        <w:ind w:left="0" w:right="0" w:firstLine="560"/>
        <w:spacing w:before="450" w:after="450" w:line="312" w:lineRule="auto"/>
      </w:pPr>
      <w:r>
        <w:rPr>
          <w:rFonts w:ascii="宋体" w:hAnsi="宋体" w:eastAsia="宋体" w:cs="宋体"/>
          <w:color w:val="000"/>
          <w:sz w:val="28"/>
          <w:szCs w:val="28"/>
        </w:rPr>
        <w:t xml:space="preserve">三是实行了管理内容标准化。做到家庭情况清、区域设施清、隐患矛盾清；能够做到发现安全隐患及不稳定因素必报、新增孕妇必报、外来人员流入及时报、公共设施损坏必报。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第二居民委保安员和网格格长都将巡查作为日常工作，坚持每天巡查，实现人到格中去，在网格中察民情、访民意、解民忧、促和谐，成为发现、受理、处置、协调、报告第一人。</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工作人员都会经常深入群众，了解和听取居民的意见建议，使社区工作重心下移，居民信息的来源更多，情况掌握更全面，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一是居民参与意识还需提高。由于辖区居民素质层次不同，不少较注重隐私，居民在网格服务人员入户走访、采集信息过程中，经常会“避而不见”或躲避，往往无法采集到第一手资料。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居民委所有的工作，包括计生，社保、医保、综治等多项内容，这就要求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楼栋长的积极性还需调动。楼栋长作为网格内的重要成员，在管理的过程中发挥着举足轻重的作用，虽然他们都是热心社区公益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四是人口信息建立不全面。由于二委面积大，流动人员居多，详细统计人口信息有一定的难度。</w:t>
      </w:r>
    </w:p>
    <w:p>
      <w:pPr>
        <w:ind w:left="0" w:right="0" w:firstLine="560"/>
        <w:spacing w:before="450" w:after="450" w:line="312" w:lineRule="auto"/>
      </w:pPr>
      <w:r>
        <w:rPr>
          <w:rFonts w:ascii="宋体" w:hAnsi="宋体" w:eastAsia="宋体" w:cs="宋体"/>
          <w:color w:val="000"/>
          <w:sz w:val="28"/>
          <w:szCs w:val="28"/>
        </w:rPr>
        <w:t xml:space="preserve">了2次30个工作日集中大治理，清理垃圾及残冰、残雪146余车，共计350吨；清理农机车占道120台；拆除辖区暖棚92处；清除门上190副对联；窗上贴字150处；清理小广告800余个；清理店外经营36家。调解各类纷42起，调解成功率97%；治安巡逻队共排除辖区安全隐患52处；在辖区内发放并与居民签订安全教育宣传单1000份；共解决居民关心的热点难点问题187件；对退休及个别原因不符合的四户低保户取消了低保资格，同时重新申报了4户新一批困难家庭低保申请；组织辖区177名已婚妇女免费到医院进行妇检。</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一是要进一步摸清家底，建立网络档案。网格化管理实际上就是精细化管理，要做到小事不出院落、大事不出社区的管理目的，人口信息不清是制约精细化管理的瓶颈。</w:t>
      </w:r>
    </w:p>
    <w:p>
      <w:pPr>
        <w:ind w:left="0" w:right="0" w:firstLine="560"/>
        <w:spacing w:before="450" w:after="450" w:line="312" w:lineRule="auto"/>
      </w:pPr>
      <w:r>
        <w:rPr>
          <w:rFonts w:ascii="宋体" w:hAnsi="宋体" w:eastAsia="宋体" w:cs="宋体"/>
          <w:color w:val="000"/>
          <w:sz w:val="28"/>
          <w:szCs w:val="28"/>
        </w:rPr>
        <w:t xml:space="preserve">二是要加大宣传力度，营造浓厚的舆论氛围。为提高群众知晓率和参与率，需要加大宣传力度，在宣传栏、公共活动场所、各楼栋等张贴宣传材料，悬挂网格示意图，公布网格责任人姓名、联系电话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性化地表达诉求，进一步深化居民自治，培养群众主人翁意识，在居民委干部和网格格长的努力下，做到邻里友爱、邻里守望、邻里互助，达到邻里和睦，最终实现大和谐、同快乐的目标。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第二居民委。</w:t>
      </w:r>
    </w:p>
    <w:p>
      <w:pPr>
        <w:ind w:left="0" w:right="0" w:firstLine="560"/>
        <w:spacing w:before="450" w:after="450" w:line="312" w:lineRule="auto"/>
      </w:pPr>
      <w:r>
        <w:rPr>
          <w:rFonts w:ascii="宋体" w:hAnsi="宋体" w:eastAsia="宋体" w:cs="宋体"/>
          <w:color w:val="000"/>
          <w:sz w:val="28"/>
          <w:szCs w:val="28"/>
        </w:rPr>
        <w:t xml:space="preserve">二〇一四年四月二十五日。</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银行风险管理工作总结篇六</w:t>
      </w:r>
    </w:p>
    <w:p>
      <w:pPr>
        <w:ind w:left="0" w:right="0" w:firstLine="560"/>
        <w:spacing w:before="450" w:after="450" w:line="312" w:lineRule="auto"/>
      </w:pPr>
      <w:r>
        <w:rPr>
          <w:rFonts w:ascii="宋体" w:hAnsi="宋体" w:eastAsia="宋体" w:cs="宋体"/>
          <w:color w:val="000"/>
          <w:sz w:val="28"/>
          <w:szCs w:val="28"/>
        </w:rPr>
        <w:t xml:space="preserve">摘要：医疗卫生事业的快速发展，对医院档案管理工作提出全新要求，档案管理应与时俱进，更加科学化、信息化。档案管理工作能否满足新时代社会实践的需求，是衡量医院综合管理水平的重要标准之一，建立系统的信息化档案管理体制、科学的信息化档案管理机制、构建全新的信息化档案管理体系，是完善、创新档案信息化管理工作的必要举措。</w:t>
      </w:r>
    </w:p>
    <w:p>
      <w:pPr>
        <w:ind w:left="0" w:right="0" w:firstLine="560"/>
        <w:spacing w:before="450" w:after="450" w:line="312" w:lineRule="auto"/>
      </w:pPr>
      <w:r>
        <w:rPr>
          <w:rFonts w:ascii="宋体" w:hAnsi="宋体" w:eastAsia="宋体" w:cs="宋体"/>
          <w:color w:val="000"/>
          <w:sz w:val="28"/>
          <w:szCs w:val="28"/>
        </w:rPr>
        <w:t xml:space="preserve">关键词：医院；档案管理；信息化；创新。</w:t>
      </w:r>
    </w:p>
    <w:p>
      <w:pPr>
        <w:ind w:left="0" w:right="0" w:firstLine="560"/>
        <w:spacing w:before="450" w:after="450" w:line="312" w:lineRule="auto"/>
      </w:pPr>
      <w:r>
        <w:rPr>
          <w:rFonts w:ascii="宋体" w:hAnsi="宋体" w:eastAsia="宋体" w:cs="宋体"/>
          <w:color w:val="000"/>
          <w:sz w:val="28"/>
          <w:szCs w:val="28"/>
        </w:rPr>
        <w:t xml:space="preserve">一、建立系统的信息化档案管理体制。</w:t>
      </w:r>
    </w:p>
    <w:p>
      <w:pPr>
        <w:ind w:left="0" w:right="0" w:firstLine="560"/>
        <w:spacing w:before="450" w:after="450" w:line="312" w:lineRule="auto"/>
      </w:pPr>
      <w:r>
        <w:rPr>
          <w:rFonts w:ascii="宋体" w:hAnsi="宋体" w:eastAsia="宋体" w:cs="宋体"/>
          <w:color w:val="000"/>
          <w:sz w:val="28"/>
          <w:szCs w:val="28"/>
        </w:rPr>
        <w:t xml:space="preserve">1.优化档案管理模式，明确职责。优化档案管理体制，明确的责任体系十分重要。医院是人员密集、信息内容更新较快的医疗单位，档案的形成和管理涉及全院诸多医护人员，是一项系统工程，需要全院上下协同配合。在职责体系中，确定主管领导作为第一责任人，宏观指导医院档案管理工作的方针和计划，制定工作监督体制。确定涉及档案管理的相关部门负责人为第二责任人，结合医院工作实际，对全院各类档案科学归类、存档管理。全院相关科室负责人和工作人员为实际执行人即第三责任人，这样建立一个在院领导引领下的责任体制，明确各方职责，层层落实责任，有利于档案管理工作的开展和具体的责任追究。在档案管理的过程中，需要结合医院实际制定一系列档案管理工作规定，并在档案管理工作中严格执行落实，确保工作的严谨性、科学性、客观真实性、安全性，使医院档案管理更科学、高效、便捷。</w:t>
      </w:r>
    </w:p>
    <w:p>
      <w:pPr>
        <w:ind w:left="0" w:right="0" w:firstLine="560"/>
        <w:spacing w:before="450" w:after="450" w:line="312" w:lineRule="auto"/>
      </w:pPr>
      <w:r>
        <w:rPr>
          <w:rFonts w:ascii="宋体" w:hAnsi="宋体" w:eastAsia="宋体" w:cs="宋体"/>
          <w:color w:val="000"/>
          <w:sz w:val="28"/>
          <w:szCs w:val="28"/>
        </w:rPr>
        <w:t xml:space="preserve">2.健全工作人员管理体制，加强档案管理者队伍建设。医院档案管理者选用有档案管理经验者，在某种程度上制约了无经验，但思想灵活，勇于创新的人才。一些“资深”档案管理人员的保守和陈旧思维，阻碍了现代化档案管理工作的推进。同时，从事档案管理的工作人员待遇差，晋升慢，无法吸引年轻有为的人才，这也影响了档案工作的正常开展。因此，建立一个全新的档案人员管理体制至关重要。可以引进竞争激励机制，通过提高档案管理工作人员的待遇和地位，吸引人才；推行全员聘任竞争上岗，择优录取，充分调动员工的积极性，鼓励创新，最大限度地挖掘个人潜力；在人员的管理方面，建立相应的激励机制，如分配制度、奖励制度，将档案管理者的工作表现作为考核的重要依据，并与薪资、晋职挂钩，促进档案管理工作的良性发展。</w:t>
      </w:r>
    </w:p>
    <w:p>
      <w:pPr>
        <w:ind w:left="0" w:right="0" w:firstLine="560"/>
        <w:spacing w:before="450" w:after="450" w:line="312" w:lineRule="auto"/>
      </w:pPr>
      <w:r>
        <w:rPr>
          <w:rFonts w:ascii="宋体" w:hAnsi="宋体" w:eastAsia="宋体" w:cs="宋体"/>
          <w:color w:val="000"/>
          <w:sz w:val="28"/>
          <w:szCs w:val="28"/>
        </w:rPr>
        <w:t xml:space="preserve">二、确立科学的信息化档案管理机制。</w:t>
      </w:r>
    </w:p>
    <w:p>
      <w:pPr>
        <w:ind w:left="0" w:right="0" w:firstLine="560"/>
        <w:spacing w:before="450" w:after="450" w:line="312" w:lineRule="auto"/>
      </w:pPr>
      <w:r>
        <w:rPr>
          <w:rFonts w:ascii="宋体" w:hAnsi="宋体" w:eastAsia="宋体" w:cs="宋体"/>
          <w:color w:val="000"/>
          <w:sz w:val="28"/>
          <w:szCs w:val="28"/>
        </w:rPr>
        <w:t xml:space="preserve">1.加强档案管理人员的信息化培训。医院应积极开展档案管理相关培训：（1）培养档案管理人员的专业素质。组织档案管理者参加档案业务培训，学习档案管理工作的法律法规，系统地学习最前沿的档案管理方法，调动档案管理者的积极性和创造性。同时，及时反馈档案管理工作中存在的问题，探讨解决方案，明确整改方向和措施。（2）培养档案管理者创新及实践应用能力，把专业知识灵活运用到档案管理实践中。随着档案管理信息化的发展，亟需年轻有为、熟练计算机软件操作且热爱档案管理事业的人才，医院应紧跟时代发展步伐，培养信息化的专业人才，运用现代化管理知识和技术，推进档案管理工作不断创新发展。（3）培养档案管理者综合服务素质。加强其思想政治教育和职业道德教育，提升服务理念，培养一批品德高尚、业务精通、踏实肯干、敢于创新、锐意进取的人才。</w:t>
      </w:r>
    </w:p>
    <w:p>
      <w:pPr>
        <w:ind w:left="0" w:right="0" w:firstLine="560"/>
        <w:spacing w:before="450" w:after="450" w:line="312" w:lineRule="auto"/>
      </w:pPr>
      <w:r>
        <w:rPr>
          <w:rFonts w:ascii="宋体" w:hAnsi="宋体" w:eastAsia="宋体" w:cs="宋体"/>
          <w:color w:val="000"/>
          <w:sz w:val="28"/>
          <w:szCs w:val="28"/>
        </w:rPr>
        <w:t xml:space="preserve">2.加强软环境建设，营造人性化的工作氛围。（1）营造积极、活泼、创新的工作氛围，调动档案管理工作人员的积极性。通过组织开展相关活动，比如档案管理知识竞赛、传统档案管理与信息化档案管理辩论赛，先进档案管理工作人员评比等调动工作者的激情与活力，激发创新思维，提高专业知识水平。（2）合理安排工作岗位，发掘员工的优点和专长。在工作安排上，根据人员的专长和个性特点安排适合的岗位，双向促进，使档案管理工作更加有效率，营造一种尊重个性、鼓励创新、信任理解的良好工作氛围。</w:t>
      </w:r>
    </w:p>
    <w:p>
      <w:pPr>
        <w:ind w:left="0" w:right="0" w:firstLine="560"/>
        <w:spacing w:before="450" w:after="450" w:line="312" w:lineRule="auto"/>
      </w:pPr>
      <w:r>
        <w:rPr>
          <w:rFonts w:ascii="宋体" w:hAnsi="宋体" w:eastAsia="宋体" w:cs="宋体"/>
          <w:color w:val="000"/>
          <w:sz w:val="28"/>
          <w:szCs w:val="28"/>
        </w:rPr>
        <w:t xml:space="preserve">三、构建全新的信息化档案管理体系。</w:t>
      </w:r>
    </w:p>
    <w:p>
      <w:pPr>
        <w:ind w:left="0" w:right="0" w:firstLine="560"/>
        <w:spacing w:before="450" w:after="450" w:line="312" w:lineRule="auto"/>
      </w:pPr>
      <w:r>
        <w:rPr>
          <w:rFonts w:ascii="宋体" w:hAnsi="宋体" w:eastAsia="宋体" w:cs="宋体"/>
          <w:color w:val="000"/>
          <w:sz w:val="28"/>
          <w:szCs w:val="28"/>
        </w:rPr>
        <w:t xml:space="preserve">在全新的信息化档案管理体系中，档案管理人员要不断创新管理方式，科学分类，探索高效便捷的信息化档案管理方法，使档案管理工作日趋完善。（1）建立一套完善、健全和科学的信息化档案管理制度，并认真落实。如通过制定落实严格的保管制度，确保电子档案信息安全。把住存储载体的质量关，规范存储载体的保管条件，加强计算机的病毒检测，应定期对电子档案进行安全检查，一旦发现信息或载体损坏，及时采取有效措施进行修复。规范电子文件形成、积累过程的管理以及?w档责任、检查鉴定等一系列工作环节。（2）建立数字化信息档案馆，实现网上归档、网上检索。把档案馆中储存的档案、影像资料等进行数字化处理，并全部上载到相关的网络云数据库。结合实际工作，不断创新信息化的方法和手段，提高档案信息管理、利用效率。（3）培养档案管理者信息化管理水平。可聘请专业人员加强信息安全管理工作，并培养和强化档案管理者的安全保密意识和网络安全防范技能。（4）严格控制电子档案的可转换性，保证电子档案的安全，对电子文件进行特定保护。做好电子档案使用中的控制与管理，电子档案使用过程中加强安全保护。（5）通过分布式数据库管理系统上传部分档案到专业平台，方便各单位互访数据。（6）从电子文件的源头抓电子档案的质量。为档案部门增配设备，对电子信息进行统一管理和制作，规范电子文件形成所使用的软件。（7）设置专人对纸质文件集中审鉴，保证纸质文件与电子信息一致。（8）严把电子信息归档关，做好电子信息动态管理。在电子信息归档时，对电子信息进行检查、鉴定、验收，实行动态管理。</w:t>
      </w:r>
    </w:p>
    <w:p>
      <w:pPr>
        <w:ind w:left="0" w:right="0" w:firstLine="560"/>
        <w:spacing w:before="450" w:after="450" w:line="312" w:lineRule="auto"/>
      </w:pPr>
      <w:r>
        <w:rPr>
          <w:rFonts w:ascii="宋体" w:hAnsi="宋体" w:eastAsia="宋体" w:cs="宋体"/>
          <w:color w:val="000"/>
          <w:sz w:val="28"/>
          <w:szCs w:val="28"/>
        </w:rPr>
        <w:t xml:space="preserve">当前医院体制改革正在向纵深发展，做好信息化档案管理是时代的需求，我们应将档案信息资源网络的规划、设计、管理和运行纳入医院信息化建设总体规划、统筹安排实施，从而深入推进“智慧医疗”建设。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[1]刘欣欣.浅谈事业单位档案管理中的电子档案管理[j].科技视界，2025（05）：199.[2]李华.对医院档案管理创新的思考[j].佳木斯大学社会科学学报，2025，12（4）：23.</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银行风险管理工作总结篇七</w:t>
      </w:r>
    </w:p>
    <w:p>
      <w:pPr>
        <w:ind w:left="0" w:right="0" w:firstLine="560"/>
        <w:spacing w:before="450" w:after="450" w:line="312" w:lineRule="auto"/>
      </w:pPr>
      <w:r>
        <w:rPr>
          <w:rFonts w:ascii="宋体" w:hAnsi="宋体" w:eastAsia="宋体" w:cs="宋体"/>
          <w:color w:val="000"/>
          <w:sz w:val="28"/>
          <w:szCs w:val="28"/>
        </w:rPr>
        <w:t xml:space="preserve">自展开以网格化管理工作以来，根据自身实际情况，有效整合各种资源，构筑起网格化服务平台，将辖区科学划分为个57个网格，4个社区共设有38个网格、19个村各设有一名兼职网格员，通过一系列有效措施，逐步健全网格服务，改善管理，提高工作效能，实现了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1、自推行网格服务化管理以来，居民信息入户采集作为其中一项重要的工作全面展开。我镇共4社区19个村网格共登记出租房屋694间，流动人口682人，网格员们平时通过入户登记和电话核实等方式。而此项工作也是我社区网格化日常管理工作之一，通过日巡查，实时更新住户信息，将人房信息做到不遗漏、准确记载，让居民享受到网格化服务管理的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2、由网格员安装网格e通，做到同步记录，同步上传，同步管理。网格化的推行实现了人在网中走、事在格中办的管理模式，网格员通过日巡查，片区内哪里有群众需要，哪里有矛盾隐患，都能一目了然，第一时间捕捉，第一时间处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根据相关文件要求，社区建立了周例会制度，参会人员为全体社区工作人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网格化服务管理信息系统服务平台作用，明确专人负责平台的登录任务及信息维护管理，每天登陆平台，认真办理派遣任务，将完成情况通过平台向区中心上报，目前2025年1月至今已通过平台接收登记派遣的案件16379起，并处理完成16213件。并根据网格员的信息反馈，每个网格的住户情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职网格员根据要求每月完成不少于20件和兼职网格员每月完成不少于10件人或事物的管理和服务，其中2025年1月至今处理各类事件余16379件,其中社情民意收集1953件、民生服务3417件、矛盾劝解335件、参与社会治安防控3258件、参与特殊人群服务管理758件、政策法规宣传1676件、突发事件报告41件、其它事件4941件。其中件案件已自行处理16213件，上报处理事件46件，正在处理事件166件。</w:t>
      </w:r>
    </w:p>
    <w:p>
      <w:pPr>
        <w:ind w:left="0" w:right="0" w:firstLine="560"/>
        <w:spacing w:before="450" w:after="450" w:line="312" w:lineRule="auto"/>
      </w:pPr>
      <w:r>
        <w:rPr>
          <w:rFonts w:ascii="宋体" w:hAnsi="宋体" w:eastAsia="宋体" w:cs="宋体"/>
          <w:color w:val="000"/>
          <w:sz w:val="28"/>
          <w:szCs w:val="28"/>
        </w:rPr>
        <w:t xml:space="preserve">(三)以创新社会管理为抓手,积极开展三项重点工作网格化服务管理工作是创新社会管理工作的重要举措,根据网格化服务管理工作运用的实际情况,提出以加强建设基层网格化组织、完善网格化服务管理、促进社会和谐为目标,树立“沟通面对面、服务零距离、干群心连心”的工作理念。将“流动人口申报,特殊人群管理,治安隐患发现”三项重点工作作为网格化服务管理工作的重点。2025年1月至今流动人口宣传核查人615次。流动人口宣传核查异常情况报告694起。特殊人群走访(吸毒人员走访、严重精神障碍患者走访、社区服刑人员走访、刑释人员走访)5304共计人次。发现治安隐患4081起。</w:t>
      </w:r>
    </w:p>
    <w:p>
      <w:pPr>
        <w:ind w:left="0" w:right="0" w:firstLine="560"/>
        <w:spacing w:before="450" w:after="450" w:line="312" w:lineRule="auto"/>
      </w:pPr>
      <w:r>
        <w:rPr>
          <w:rFonts w:ascii="宋体" w:hAnsi="宋体" w:eastAsia="宋体" w:cs="宋体"/>
          <w:color w:val="000"/>
          <w:sz w:val="28"/>
          <w:szCs w:val="28"/>
        </w:rPr>
        <w:t xml:space="preserve">（四）、加强对重点单位场所走访根据要求网格员对重点单位场所每月走访不少于两次，在日常的巡逻中也不能放松加强对重点单位场所的关注，其中网格化服务管理监管中心对寄递物流点要求各网格员要摸清各自辖区内寄递物流点的基本情况，并要做好辖区内寄递物流点的联络员,至少每月两次到寄递物流点走访,全面掌握寄递物流点三个百分百落实情况及收寄、分拣、运输、投递等基本情况和“四川省寄递e通”使用情况。（五）、政策宣传。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三、存在的问题。网格化服务管理平台网络不够稳定。作为网格化管理日常工作的重要系统，手机经常出现系统登陆不起及反应网速过慢的问题，给信息录入、上报及查询等工作带来了一定的不便。</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银行风险管理工作总结篇八</w:t>
      </w:r>
    </w:p>
    <w:p>
      <w:pPr>
        <w:ind w:left="0" w:right="0" w:firstLine="560"/>
        <w:spacing w:before="450" w:after="450" w:line="312" w:lineRule="auto"/>
      </w:pPr>
      <w:r>
        <w:rPr>
          <w:rFonts w:ascii="宋体" w:hAnsi="宋体" w:eastAsia="宋体" w:cs="宋体"/>
          <w:color w:val="000"/>
          <w:sz w:val="28"/>
          <w:szCs w:val="28"/>
        </w:rPr>
        <w:t xml:space="preserve">20xx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上半年上半年年12月末，全辖储蓄存款余额为万元，比20上半年上半年年末增长xx万元。其中，活期存款xx万元，比20上半年上半年年末增长xx万元；定期存款xx万元，比20上半年上半年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w:t>
      </w:r>
    </w:p>
    <w:p>
      <w:pPr>
        <w:ind w:left="0" w:right="0" w:firstLine="560"/>
        <w:spacing w:before="450" w:after="450" w:line="312" w:lineRule="auto"/>
      </w:pPr>
      <w:r>
        <w:rPr>
          <w:rFonts w:ascii="宋体" w:hAnsi="宋体" w:eastAsia="宋体" w:cs="宋体"/>
          <w:color w:val="000"/>
          <w:sz w:val="28"/>
          <w:szCs w:val="28"/>
        </w:rPr>
        <w:t xml:space="preserve">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上半年上半年年累计发放制种业贷款xx万元，同比增投xx万元，养殖业贷款xx万元，同比增投xx万元；20上半年上半年年是我区农村信用社全面实现金融改革和机制创新的关键年。也是我区农村信用社在新的起跑线上，抢抓机遇，奋发进取，审慎经营和稳健发展的重要半年。半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银行风险管理工作总结篇九</w:t>
      </w:r>
    </w:p>
    <w:p>
      <w:pPr>
        <w:ind w:left="0" w:right="0" w:firstLine="560"/>
        <w:spacing w:before="450" w:after="450" w:line="312" w:lineRule="auto"/>
      </w:pPr>
      <w:r>
        <w:rPr>
          <w:rFonts w:ascii="宋体" w:hAnsi="宋体" w:eastAsia="宋体" w:cs="宋体"/>
          <w:color w:val="000"/>
          <w:sz w:val="28"/>
          <w:szCs w:val="28"/>
        </w:rPr>
        <w:t xml:space="preserve">班级：财0902。</w:t>
      </w:r>
    </w:p>
    <w:p>
      <w:pPr>
        <w:ind w:left="0" w:right="0" w:firstLine="560"/>
        <w:spacing w:before="450" w:after="450" w:line="312" w:lineRule="auto"/>
      </w:pPr>
      <w:r>
        <w:rPr>
          <w:rFonts w:ascii="宋体" w:hAnsi="宋体" w:eastAsia="宋体" w:cs="宋体"/>
          <w:color w:val="000"/>
          <w:sz w:val="28"/>
          <w:szCs w:val="28"/>
        </w:rPr>
        <w:t xml:space="preserve">学号：15号。</w:t>
      </w:r>
    </w:p>
    <w:p>
      <w:pPr>
        <w:ind w:left="0" w:right="0" w:firstLine="560"/>
        <w:spacing w:before="450" w:after="450" w:line="312" w:lineRule="auto"/>
      </w:pPr>
      <w:r>
        <w:rPr>
          <w:rFonts w:ascii="宋体" w:hAnsi="宋体" w:eastAsia="宋体" w:cs="宋体"/>
          <w:color w:val="000"/>
          <w:sz w:val="28"/>
          <w:szCs w:val="28"/>
        </w:rPr>
        <w:t xml:space="preserve">姓名：耿绚。</w:t>
      </w:r>
    </w:p>
    <w:p>
      <w:pPr>
        <w:ind w:left="0" w:right="0" w:firstLine="560"/>
        <w:spacing w:before="450" w:after="450" w:line="312" w:lineRule="auto"/>
      </w:pPr>
      <w:r>
        <w:rPr>
          <w:rFonts w:ascii="宋体" w:hAnsi="宋体" w:eastAsia="宋体" w:cs="宋体"/>
          <w:color w:val="000"/>
          <w:sz w:val="28"/>
          <w:szCs w:val="28"/>
        </w:rPr>
        <w:t xml:space="preserve">随着网络的发展和普及的应用，银行的经营方式也呈现了网络化的趋势。现如今，网上银行已经成为银行业务重要发展领域之一。网上银行及其虚拟的金融服务是网络经济中的重要内容。同传统银行相比，网上银行是一种全新的银行服务手段和全新的金融企业组织形式，具有新的特征和重要功能。</w:t>
      </w:r>
    </w:p>
    <w:p>
      <w:pPr>
        <w:ind w:left="0" w:right="0" w:firstLine="560"/>
        <w:spacing w:before="450" w:after="450" w:line="312" w:lineRule="auto"/>
      </w:pPr>
      <w:r>
        <w:rPr>
          <w:rFonts w:ascii="宋体" w:hAnsi="宋体" w:eastAsia="宋体" w:cs="宋体"/>
          <w:color w:val="000"/>
          <w:sz w:val="28"/>
          <w:szCs w:val="28"/>
        </w:rPr>
        <w:t xml:space="preserve">网上银行业务发展现状。</w:t>
      </w:r>
    </w:p>
    <w:p>
      <w:pPr>
        <w:ind w:left="0" w:right="0" w:firstLine="560"/>
        <w:spacing w:before="450" w:after="450" w:line="312" w:lineRule="auto"/>
      </w:pPr>
      <w:r>
        <w:rPr>
          <w:rFonts w:ascii="宋体" w:hAnsi="宋体" w:eastAsia="宋体" w:cs="宋体"/>
          <w:color w:val="000"/>
          <w:sz w:val="28"/>
          <w:szCs w:val="28"/>
        </w:rPr>
        <w:t xml:space="preserve">网络经济的迅猛发展，信息化水平的不断提高，促进了全球网上银行业务的飞速进步；而随着长春市社会经济发展水平的不断进步，信息化发展水平不断提升，长沙市网上银行业务也相应的得到快速发展。</w:t>
      </w:r>
    </w:p>
    <w:p>
      <w:pPr>
        <w:ind w:left="0" w:right="0" w:firstLine="560"/>
        <w:spacing w:before="450" w:after="450" w:line="312" w:lineRule="auto"/>
      </w:pPr>
      <w:r>
        <w:rPr>
          <w:rFonts w:ascii="宋体" w:hAnsi="宋体" w:eastAsia="宋体" w:cs="宋体"/>
          <w:color w:val="000"/>
          <w:sz w:val="28"/>
          <w:szCs w:val="28"/>
        </w:rPr>
        <w:t xml:space="preserve">1.1长春市主要商业银行网上银行业务发展状况。</w:t>
      </w:r>
    </w:p>
    <w:p>
      <w:pPr>
        <w:ind w:left="0" w:right="0" w:firstLine="560"/>
        <w:spacing w:before="450" w:after="450" w:line="312" w:lineRule="auto"/>
      </w:pPr>
      <w:r>
        <w:rPr>
          <w:rFonts w:ascii="宋体" w:hAnsi="宋体" w:eastAsia="宋体" w:cs="宋体"/>
          <w:color w:val="000"/>
          <w:sz w:val="28"/>
          <w:szCs w:val="28"/>
        </w:rPr>
        <w:t xml:space="preserve">各大银行在机构设置，人员配备，市场营销，科技研发力量投入，业务管理等方面都对网上银行寄予很大的支持。他们投入很大，起点很高，发展更快，更具特色，有很多产品开发抢险在前面，博得了客户的好评和认可，使得工商银行面临挑战。</w:t>
      </w:r>
    </w:p>
    <w:p>
      <w:pPr>
        <w:ind w:left="0" w:right="0" w:firstLine="560"/>
        <w:spacing w:before="450" w:after="450" w:line="312" w:lineRule="auto"/>
      </w:pPr>
      <w:r>
        <w:rPr>
          <w:rFonts w:ascii="宋体" w:hAnsi="宋体" w:eastAsia="宋体" w:cs="宋体"/>
          <w:color w:val="000"/>
          <w:sz w:val="28"/>
          <w:szCs w:val="28"/>
        </w:rPr>
        <w:t xml:space="preserve">总得来说，在长春，工商银行在网上银行数，交易额，交易笔数上具有一定的优势，特别是企业网上银行交易额市场占比较大，大约能达到50%以上，企业网上银行客户数占比较大，但是存在大多数的普通版用户。个人网上银行客户数占比较高。</w:t>
      </w:r>
    </w:p>
    <w:p>
      <w:pPr>
        <w:ind w:left="0" w:right="0" w:firstLine="560"/>
        <w:spacing w:before="450" w:after="450" w:line="312" w:lineRule="auto"/>
      </w:pPr>
      <w:r>
        <w:rPr>
          <w:rFonts w:ascii="宋体" w:hAnsi="宋体" w:eastAsia="宋体" w:cs="宋体"/>
          <w:color w:val="000"/>
          <w:sz w:val="28"/>
          <w:szCs w:val="28"/>
        </w:rPr>
        <w:t xml:space="preserve">各家商业银行对网上银行的产品模仿，复制的速度比较快。但工商银行一直保持着产品创新的优势。如：工商银行在本行和跨行资金到账的实时性，集团资金归集下波自动化程度较高；功能与客户应用结合比较紧密。工商银行根据客户类别分层次提供服务，既有服务于大型集团客户的互联产品，也有服务于企业客户的网银产品，还有服务于中小企业客户的普通版，但是工商银行企业网上银行在贷款和国际业务上比较薄弱。</w:t>
      </w:r>
    </w:p>
    <w:p>
      <w:pPr>
        <w:ind w:left="0" w:right="0" w:firstLine="560"/>
        <w:spacing w:before="450" w:after="450" w:line="312" w:lineRule="auto"/>
      </w:pPr>
      <w:r>
        <w:rPr>
          <w:rFonts w:ascii="宋体" w:hAnsi="宋体" w:eastAsia="宋体" w:cs="宋体"/>
          <w:color w:val="000"/>
          <w:sz w:val="28"/>
          <w:szCs w:val="28"/>
        </w:rPr>
        <w:t xml:space="preserve">发展网上银行已经成为商业银行的必然选择，而对于工商银行长春分行营业部来说，基于以下原因，还必须较快发展网上银行业务，实现自身的转型发展。</w:t>
      </w:r>
    </w:p>
    <w:p>
      <w:pPr>
        <w:ind w:left="0" w:right="0" w:firstLine="560"/>
        <w:spacing w:before="450" w:after="450" w:line="312" w:lineRule="auto"/>
      </w:pPr>
      <w:r>
        <w:rPr>
          <w:rFonts w:ascii="宋体" w:hAnsi="宋体" w:eastAsia="宋体" w:cs="宋体"/>
          <w:color w:val="000"/>
          <w:sz w:val="28"/>
          <w:szCs w:val="28"/>
        </w:rPr>
        <w:t xml:space="preserve">1.2.1发展网上银行是金融信息化发展的必然规律。</w:t>
      </w:r>
    </w:p>
    <w:p>
      <w:pPr>
        <w:ind w:left="0" w:right="0" w:firstLine="560"/>
        <w:spacing w:before="450" w:after="450" w:line="312" w:lineRule="auto"/>
      </w:pPr>
      <w:r>
        <w:rPr>
          <w:rFonts w:ascii="宋体" w:hAnsi="宋体" w:eastAsia="宋体" w:cs="宋体"/>
          <w:color w:val="000"/>
          <w:sz w:val="28"/>
          <w:szCs w:val="28"/>
        </w:rPr>
        <w:t xml:space="preserve">上银行，1.2.1发展网上银行是保持竞争优势的核心手段和需要。</w:t>
      </w:r>
    </w:p>
    <w:p>
      <w:pPr>
        <w:ind w:left="0" w:right="0" w:firstLine="560"/>
        <w:spacing w:before="450" w:after="450" w:line="312" w:lineRule="auto"/>
      </w:pPr>
      <w:r>
        <w:rPr>
          <w:rFonts w:ascii="宋体" w:hAnsi="宋体" w:eastAsia="宋体" w:cs="宋体"/>
          <w:color w:val="000"/>
          <w:sz w:val="28"/>
          <w:szCs w:val="28"/>
        </w:rPr>
        <w:t xml:space="preserve">目前国内有16家全国性商业银行，2家政策性银行，117家城市商业银行以及5万多家农村信用社。工商银行的传统的清算，结算等优势正面临挑战，必须大力发展网上银行，特别要大力拓展对公企业客户，稳固结算网络优势。</w:t>
      </w:r>
    </w:p>
    <w:p>
      <w:pPr>
        <w:ind w:left="0" w:right="0" w:firstLine="560"/>
        <w:spacing w:before="450" w:after="450" w:line="312" w:lineRule="auto"/>
      </w:pPr>
      <w:r>
        <w:rPr>
          <w:rFonts w:ascii="宋体" w:hAnsi="宋体" w:eastAsia="宋体" w:cs="宋体"/>
          <w:color w:val="000"/>
          <w:sz w:val="28"/>
          <w:szCs w:val="28"/>
        </w:rPr>
        <w:t xml:space="preserve">工商银行网上业务已经在激烈的市场竞争中取得先机，那么，工商银行差昂春分行营业部必须借助于网上银行的渠道优势，带动各项业务的发展。</w:t>
      </w:r>
    </w:p>
    <w:p>
      <w:pPr>
        <w:ind w:left="0" w:right="0" w:firstLine="560"/>
        <w:spacing w:before="450" w:after="450" w:line="312" w:lineRule="auto"/>
      </w:pPr>
      <w:r>
        <w:rPr>
          <w:rFonts w:ascii="宋体" w:hAnsi="宋体" w:eastAsia="宋体" w:cs="宋体"/>
          <w:color w:val="000"/>
          <w:sz w:val="28"/>
          <w:szCs w:val="28"/>
        </w:rPr>
        <w:t xml:space="preserve">如工商银行长春市平阳支行充分发挥网上银行的优势，不断加大对系统，集团，项目大客户的对公存款市场营销力度，抢占他行市场份额，军区，铁路，国土等系统，集团及大型项目公司先后成为平阳支行优质大户。</w:t>
      </w:r>
    </w:p>
    <w:p>
      <w:pPr>
        <w:ind w:left="0" w:right="0" w:firstLine="560"/>
        <w:spacing w:before="450" w:after="450" w:line="312" w:lineRule="auto"/>
      </w:pPr>
      <w:r>
        <w:rPr>
          <w:rFonts w:ascii="宋体" w:hAnsi="宋体" w:eastAsia="宋体" w:cs="宋体"/>
          <w:color w:val="000"/>
          <w:sz w:val="28"/>
          <w:szCs w:val="28"/>
        </w:rPr>
        <w:t xml:space="preserve">中国工商银行的网上银行的优势是建立领先国内银行业的信息技术上的。因此，在其他大型商业银行尚未实现数据大集中前，是工商银行网上银行加快发展的宝贵时期，工商银行长春市分行营业部必须把握机遇，提升竞争力，带动实现各项业务的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2025-06-16T16:39:12+08:00</dcterms:created>
  <dcterms:modified xsi:type="dcterms:W3CDTF">2025-06-16T16:39:12+08:00</dcterms:modified>
</cp:coreProperties>
</file>

<file path=docProps/custom.xml><?xml version="1.0" encoding="utf-8"?>
<Properties xmlns="http://schemas.openxmlformats.org/officeDocument/2006/custom-properties" xmlns:vt="http://schemas.openxmlformats.org/officeDocument/2006/docPropsVTypes"/>
</file>