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2024年部门经理辞职报告(大全13篇)</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部门经理辞职报告篇一尊敬的领导：您好！我很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__部门的经理。在部门工作一年中，我学到了很多知识与技能，__通信研究所的发展也逐渐走上了轨道，从当初的我一个人到现在的__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_通信研究所。在我正式离开之前，我会把我的工作全部移交给接替我的人，直到他上手后我再离开，在当前的人员中，我认为__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xx年3月以来，我一直担任生产经理一职，转眼间，已经快有4个年头了。在这四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部门经理辞职报告篇五</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20xx年11月到中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说了这么多，目的只有两个。一、告诉您我准备辞职和为什么辞职。二、告诉您企业要做强做大，上述问题只是冰山一角，理论永远比不上实践。当然，您是老板，民营企业老板说了算，您和我也不用担心，地球离了谁都照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本人经过认真考虑，决定辞去目前__部客户经理工作一职。</w:t>
      </w:r>
    </w:p>
    <w:p>
      <w:pPr>
        <w:ind w:left="0" w:right="0" w:firstLine="560"/>
        <w:spacing w:before="450" w:after="450" w:line="312" w:lineRule="auto"/>
      </w:pPr>
      <w:r>
        <w:rPr>
          <w:rFonts w:ascii="宋体" w:hAnsi="宋体" w:eastAsia="宋体" w:cs="宋体"/>
          <w:color w:val="000"/>
          <w:sz w:val="28"/>
          <w:szCs w:val="28"/>
        </w:rPr>
        <w:t xml:space="preserve">x月x日，我有幸进入__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鉴于个人发展原因，本人计划在其他领域寻找新的机会，为今后的自身发展和成长进步做些新的尝试和努力，诚望__部领导能够谅解，并请今后能继续给予本人帮助支持。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最后祝x总、x总以及各位同仁身体健康、工作顺利!祝__公司业务取得更大的成绩!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部门经理辞职报告篇八</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公司的一员。在公司工作近两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我非常感激公司领导给予我在这样的良好环境中工作和学习的机会。特别是您在这两年中都给了我太多的关心，帮助和支持，我在此表示诚挚的感谢！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xx年3月以来，我一直担任生产经理一职，转眼间，已经快有4个年头了。在这四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2025-06-16T16:37:05+08:00</dcterms:created>
  <dcterms:modified xsi:type="dcterms:W3CDTF">2025-06-16T16:37:05+08:00</dcterms:modified>
</cp:coreProperties>
</file>

<file path=docProps/custom.xml><?xml version="1.0" encoding="utf-8"?>
<Properties xmlns="http://schemas.openxmlformats.org/officeDocument/2006/custom-properties" xmlns:vt="http://schemas.openxmlformats.org/officeDocument/2006/docPropsVTypes"/>
</file>