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党员干部学习培训方案</w:t>
      </w:r>
      <w:bookmarkEnd w:id="1"/>
    </w:p>
    <w:p>
      <w:pPr>
        <w:jc w:val="center"/>
        <w:spacing w:before="0" w:after="450"/>
      </w:pPr>
      <w:r>
        <w:rPr>
          <w:rFonts w:ascii="Arial" w:hAnsi="Arial" w:eastAsia="Arial" w:cs="Arial"/>
          <w:color w:val="999999"/>
          <w:sz w:val="20"/>
          <w:szCs w:val="20"/>
        </w:rPr>
        <w:t xml:space="preserve">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方案是从目的、要求、方式、方法、进度等都部署具体、周密，并有很强可操作性的计划。下面多多范文网小编：紫陌红颜 大家整理的关于党员干部学习培训方案，应当随时学习，学习一切；应该集中全力，以求知道得更多，知道一切，希望能对大家有所帮助。　...</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方案是从目的、要求、方式、方法、进度等都部署具体、周密，并有很强可操作性的计划。下面多多范文网小编：紫陌红颜 大家整理的关于党员干部学习培训方案，应当随时学习，学习一切；应该集中全力，以求知道得更多，知道一切，希望能对大家有所帮助。[_TAG_h2]　　党员干部学习培训方案</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六中全会精神，按照县《20_-20_年干部教育培训改革纲要》和《基层干部“科学发展肢体培训行动计划”实施方案》精神，有序开展我镇干部教育培训计划工作，不断提高广大干部自动学习能力、推动科学发展能力和构建和谐社会能力，特制定20_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落实科学发展观，按照“三统一”的要求，紧紧围绕十二五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　　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　　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　　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　　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　　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　　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　　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　　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　　一要切实加强干教工作的组织领导。各单位和相关负责人要高度重视干部教育培训工作，紧密结合十七届五中、六中全会精神和十二五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　　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　　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560"/>
        <w:spacing w:before="450" w:after="450" w:line="312" w:lineRule="auto"/>
      </w:pPr>
      <w:r>
        <w:rPr>
          <w:rFonts w:ascii="宋体" w:hAnsi="宋体" w:eastAsia="宋体" w:cs="宋体"/>
          <w:color w:val="000"/>
          <w:sz w:val="28"/>
          <w:szCs w:val="28"/>
        </w:rPr>
        <w:t xml:space="preserve">　　为提高党员工作者的综合素质和业务能力，使党员干部知识不断得到更新，以适应新时期党务工作的需要，推动党建工作再上新台阶，不断增强基层党组织的创造力、凝聚力、战斗力，为确保我县基层党建提供坚强的政治和组织保障。</w:t>
      </w:r>
    </w:p>
    <w:p>
      <w:pPr>
        <w:ind w:left="0" w:right="0" w:firstLine="560"/>
        <w:spacing w:before="450" w:after="450" w:line="312" w:lineRule="auto"/>
      </w:pPr>
      <w:r>
        <w:rPr>
          <w:rFonts w:ascii="宋体" w:hAnsi="宋体" w:eastAsia="宋体" w:cs="宋体"/>
          <w:color w:val="000"/>
          <w:sz w:val="28"/>
          <w:szCs w:val="28"/>
        </w:rPr>
        <w:t xml:space="preserve">　　1.党务工作的基本知识。</w:t>
      </w:r>
    </w:p>
    <w:p>
      <w:pPr>
        <w:ind w:left="0" w:right="0" w:firstLine="560"/>
        <w:spacing w:before="450" w:after="450" w:line="312" w:lineRule="auto"/>
      </w:pPr>
      <w:r>
        <w:rPr>
          <w:rFonts w:ascii="宋体" w:hAnsi="宋体" w:eastAsia="宋体" w:cs="宋体"/>
          <w:color w:val="000"/>
          <w:sz w:val="28"/>
          <w:szCs w:val="28"/>
        </w:rPr>
        <w:t xml:space="preserve">　　2.县委有关文件精神。</w:t>
      </w:r>
    </w:p>
    <w:p>
      <w:pPr>
        <w:ind w:left="0" w:right="0" w:firstLine="560"/>
        <w:spacing w:before="450" w:after="450" w:line="312" w:lineRule="auto"/>
      </w:pPr>
      <w:r>
        <w:rPr>
          <w:rFonts w:ascii="宋体" w:hAnsi="宋体" w:eastAsia="宋体" w:cs="宋体"/>
          <w:color w:val="000"/>
          <w:sz w:val="28"/>
          <w:szCs w:val="28"/>
        </w:rPr>
        <w:t xml:space="preserve">　　3.新党章的辅导、发展党员的程序和相关要求、党的基层组织设置和组织制度等相关知识。</w:t>
      </w:r>
    </w:p>
    <w:p>
      <w:pPr>
        <w:ind w:left="0" w:right="0" w:firstLine="560"/>
        <w:spacing w:before="450" w:after="450" w:line="312" w:lineRule="auto"/>
      </w:pPr>
      <w:r>
        <w:rPr>
          <w:rFonts w:ascii="宋体" w:hAnsi="宋体" w:eastAsia="宋体" w:cs="宋体"/>
          <w:color w:val="000"/>
          <w:sz w:val="28"/>
          <w:szCs w:val="28"/>
        </w:rPr>
        <w:t xml:space="preserve">　　初步定于8月中旬，具体时间另行通知。</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全办党员。</w:t>
      </w:r>
    </w:p>
    <w:p>
      <w:pPr>
        <w:ind w:left="0" w:right="0" w:firstLine="560"/>
        <w:spacing w:before="450" w:after="450" w:line="312" w:lineRule="auto"/>
      </w:pPr>
      <w:r>
        <w:rPr>
          <w:rFonts w:ascii="宋体" w:hAnsi="宋体" w:eastAsia="宋体" w:cs="宋体"/>
          <w:color w:val="000"/>
          <w:sz w:val="28"/>
          <w:szCs w:val="28"/>
        </w:rPr>
        <w:t xml:space="preserve">　　1.培训结束后，党员干部要结合工作实际，认真学习消化培训内容，进一步拓宽工作思路，明确工作目标和职责，创新工作方法和形式，加强自我学习，做好本办党务工作。</w:t>
      </w:r>
    </w:p>
    <w:p>
      <w:pPr>
        <w:ind w:left="0" w:right="0" w:firstLine="560"/>
        <w:spacing w:before="450" w:after="450" w:line="312" w:lineRule="auto"/>
      </w:pPr>
      <w:r>
        <w:rPr>
          <w:rFonts w:ascii="宋体" w:hAnsi="宋体" w:eastAsia="宋体" w:cs="宋体"/>
          <w:color w:val="000"/>
          <w:sz w:val="28"/>
          <w:szCs w:val="28"/>
        </w:rPr>
        <w:t xml:space="preserve">　　2.参训人员不得无故不到、迟到、早退，的确不能参加应提前请假，上课时应严格遵守课堂纪律，认真做好课堂笔记，遇到不了解的问题应举手提问。</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六中全会精神，按照县《20_-20_年干部教育培训改革纲要》和《基层干部“科学发展肢体培训行动计划”实施方案》精神，有序开展我镇干部教育培训计划工作，不断提高广大干部自动学习能力、推动科学发展能力和构建和谐社会能力，特制定20_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落实科学发展观，按照“三统一”的要求，紧紧围绕十二五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　　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　　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　　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　　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　　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　　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　　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　　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　　一要切实加强干教工作的组织领导。各单位和相关负责人要高度重视干部教育培训工作，紧密结合十七届五中、六中全会精神和十二五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　　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　　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2025-06-18T05:34:55+08:00</dcterms:created>
  <dcterms:modified xsi:type="dcterms:W3CDTF">2025-06-18T05:34:55+08:00</dcterms:modified>
</cp:coreProperties>
</file>

<file path=docProps/custom.xml><?xml version="1.0" encoding="utf-8"?>
<Properties xmlns="http://schemas.openxmlformats.org/officeDocument/2006/custom-properties" xmlns:vt="http://schemas.openxmlformats.org/officeDocument/2006/docPropsVTypes"/>
</file>