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关于对照党中央和的号召和要求方面【十八篇】</w:t>
      </w:r>
      <w:bookmarkEnd w:id="1"/>
    </w:p>
    <w:p>
      <w:pPr>
        <w:jc w:val="center"/>
        <w:spacing w:before="0" w:after="450"/>
      </w:pPr>
      <w:r>
        <w:rPr>
          <w:rFonts w:ascii="Arial" w:hAnsi="Arial" w:eastAsia="Arial" w:cs="Arial"/>
          <w:color w:val="999999"/>
          <w:sz w:val="20"/>
          <w:szCs w:val="20"/>
        </w:rPr>
        <w:t xml:space="preserve">作者：醉人清风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特别是，认真对照明确的四个方面内容，广泛征求意见建议，紧密联...</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特别是，认真对照明确的四个方面内容，广泛征求意见建议，紧密联系个人实际，深入查摆自身问题，明确了整改措施与努力方向。现将有关情况对照检查如下：一、存在的主要问题（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小编今天找了一篇文章，关于对照党中央和的号召和要求方面【十八篇】，分享给大家学习参考，希望有一个积极的学习状态。关注多多范文网小编：醉人清风 ，查看更多精彩。</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同志为核心的党中央权威和集中统一领导。但中央巡视组的“政治体检”让我们清醒看到，海南在党的建设、全面从严治党中依然存在一些不足和薄弱环节，比如学习贯彻落实***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_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_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_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_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新时代中国特色社会主义思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新时代中国特色社会主义思想，坚决维护***同志的核心地位、维护党中央权威和集中统一领导方面，虽然能自觉在思想上政治上行动上同以***同志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2025-06-18T23:52:46+08:00</dcterms:created>
  <dcterms:modified xsi:type="dcterms:W3CDTF">2025-06-18T23:52:46+08:00</dcterms:modified>
</cp:coreProperties>
</file>

<file path=docProps/custom.xml><?xml version="1.0" encoding="utf-8"?>
<Properties xmlns="http://schemas.openxmlformats.org/officeDocument/2006/custom-properties" xmlns:vt="http://schemas.openxmlformats.org/officeDocument/2006/docPropsVTypes"/>
</file>