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基层党支部剖析材料十三篇</w:t>
      </w:r>
      <w:bookmarkEnd w:id="1"/>
    </w:p>
    <w:p>
      <w:pPr>
        <w:jc w:val="center"/>
        <w:spacing w:before="0" w:after="450"/>
      </w:pPr>
      <w:r>
        <w:rPr>
          <w:rFonts w:ascii="Arial" w:hAnsi="Arial" w:eastAsia="Arial" w:cs="Arial"/>
          <w:color w:val="999999"/>
          <w:sz w:val="20"/>
          <w:szCs w:val="20"/>
        </w:rPr>
        <w:t xml:space="preserve">作者：静水流深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材料：汉语词汇材料：游戏《地下城与勇士》奖励材料：20_年少年儿童出版社出版的图书下面是小编精心整理的基层党支部剖析材料十三篇，仅供参考，大家一起来看看吧。【篇1】基层党支部剖析材料　　根据本次组织生活会的要求，本人认真学习党的十九大报告、...</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材料：汉语词汇材料：游戏《地下城与勇士》奖励材料：20_年少年儿童出版社出版的图书下面是小编精心整理的基层党支部剖析材料十三篇，仅供参考，大家一起来看看吧。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【篇1】基层党支部剖析材料</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认真学习党的十九大报告、新党章、***新时代中国特色社会主义思想等，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虽然能够主动学习党的十九大报告、新党章、***新时代中国特色社会主义思想，牢固树立“四个意识”，坚定“四个自信”，做到“四个服从”，但是思想上不够重视，缺乏主动性、自主性和学习热情，在系统学习、联系实际上下功夫还不够。对上级个别规定及重大决策理解不深不透，贯彻执行不全面、不深入，总觉得自己是基层干部，干好本职工作就好了，政治纪律、政治规矩只要不踩红线就行了。</w:t>
      </w:r>
    </w:p>
    <w:p>
      <w:pPr>
        <w:ind w:left="0" w:right="0" w:firstLine="560"/>
        <w:spacing w:before="450" w:after="450" w:line="312" w:lineRule="auto"/>
      </w:pPr>
      <w:r>
        <w:rPr>
          <w:rFonts w:ascii="宋体" w:hAnsi="宋体" w:eastAsia="宋体" w:cs="宋体"/>
          <w:color w:val="000"/>
          <w:sz w:val="28"/>
          <w:szCs w:val="28"/>
        </w:rPr>
        <w:t xml:space="preserve">　　(二)组织方面。在工作中的重大问题、临机处置突发情况、个人有关事项上，能够按程序请示报告，但对一些日常工作或自认为不是很重要的工作没有严格落实请示报告制度。在思想上对社会上、网络上出现的谣言和错误言论不抵制、不斗争，认为两面派、“两面人”不在自己的工作、生活中，缺乏主动与之斗争的意识，存在老好人思想，批评与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(三)工作方面。在开展工作中，工作方式过于保守，工作力度不够有力，工作思路不够创新，基本上是按部就班、没有新意，不能够创造性地完成工作，在一些工作上缺乏全局眼光，考虑问题不深入、不周到。</w:t>
      </w:r>
    </w:p>
    <w:p>
      <w:pPr>
        <w:ind w:left="0" w:right="0" w:firstLine="560"/>
        <w:spacing w:before="450" w:after="450" w:line="312" w:lineRule="auto"/>
      </w:pPr>
      <w:r>
        <w:rPr>
          <w:rFonts w:ascii="宋体" w:hAnsi="宋体" w:eastAsia="宋体" w:cs="宋体"/>
          <w:color w:val="000"/>
          <w:sz w:val="28"/>
          <w:szCs w:val="28"/>
        </w:rPr>
        <w:t xml:space="preserve">　　(四)纪律方面。随着生活水平的提高，勤俭节约、艰苦奋斗的精神有很大的弱化，思想上存在“干累了，歇口气”的想法。经常往上级部门联系工作、办理业务，认为自己在干工作，考勤制度落实不够严格。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从思想上讲，忽视了理论学习，放松了主观世界的自我改造，缺乏勤奋刻苦的钻研精神,只注重业务知识学习,没有把理论学习摆在自身建设的重要位置，只满足完成本职工作，对新政策、新知识没有自觉地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与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取意识出现一定的淡化，在保持艰苦奋斗、勤俭节约、迎难而上、深入群众作风方面有所弱化，为人民服务的宗旨意识有所淡化，未能很好地做到在思想上关心群众、感情上贴近群众、工作上联系群众、行动上照顾群众，谋事创业存在不实。</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对工作中坚持大局和原则、不搞变通、不打擦边球等教育引导不够。没有严格按照“四讲四有”的标准来要求自己，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新时代中国特色社会主义思想和系列重要讲话精神，坚持用武装头脑、指导实践、推动工作，牢固地树立“四个意识”，坚定“四个自信”,做到“四个服从”,更加坚定地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忠诚干净担当。把忠诚作为第一位的政治要求和职业品格，始终站在党的立场说话做事，以政治纪律为准绳，真正做到在党为党，说老实话、办老实事，坚定地做让组织放心、让党和人民放心的老实人。同时，要心明眼亮、头脑清醒，始终保持政治敏锐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侈浪费、不追求享受，在工作作风上，坚守一线深入基层，倾听群众意见，把群众满意作为第一标准，脚踏实地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作纪律和生活纪律，真正把纪律和规矩挺在前面。严格执行各项规章制度，守住思想防线，管住行为、守住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【篇2】基层党支部剖析材料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_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【篇3】基层党支部剖析材料</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习*新时代中国特色社会主义思想的历史地位和丰富内涵;对照党章，对照《*中央政治局关于加强和维护党中央集中统一领导的若干规定》《*中央政治局贯彻落实中央八项规定实施细则》精神，结合20_年度支部工作实际情况，广泛征求意见和谈心谈话的基础上，认真查摆在学习贯彻习*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习*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习*新时代中国特色社会主义思想，牢固树立“四个意识”，坚定“四个自信”，做到“四个服从”，坚决维护习*总书记在党中央和全党的核心地位、维护党中央*和集中统一领导，自觉在思想上政治上行动上同以习*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_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习*新时代中国特色社会主义思想，坚决维护以习*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习*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_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【篇4】基层党支部剖析材料</w:t>
      </w:r>
    </w:p>
    <w:p>
      <w:pPr>
        <w:ind w:left="0" w:right="0" w:firstLine="560"/>
        <w:spacing w:before="450" w:after="450" w:line="312" w:lineRule="auto"/>
      </w:pPr>
      <w:r>
        <w:rPr>
          <w:rFonts w:ascii="宋体" w:hAnsi="宋体" w:eastAsia="宋体" w:cs="宋体"/>
          <w:color w:val="000"/>
          <w:sz w:val="28"/>
          <w:szCs w:val="28"/>
        </w:rPr>
        <w:t xml:space="preserve">　　按照市委组织部《关于召开20_年度基层党组织组织生活会和开展民主评议党员的通知》(X组通〔20_〕X号)要求，围绕“深入学习贯彻***新时代中国特色社会主义思想，树牢“四个意识”、坚定“四个自信”、坚决做到“两个维护”，改进工作作风，勇于担当作为，坚决贯彻党的决策部署”主题，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线方针政策上方法不够多、步伐不够快，导致在党的政策路线的传达贯彻上缺乏快速反应的能力，工作落实上不能较好的实现与上级党组织同频共振。二是政治功能不够突出。对党员的思想统合力度不够，在学习贯彻***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组工干部政治标准高、政治要求严、纪律作风好，是一个能够自我管理、自我约束的群体，把更多精力放在了业务学习和技能培养上，对党员的日常监督管理有所放松，存在以新任代替监督的情况。二是监督管理的方式方法单一。在加强和完善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比如：针对脱贫攻坚工作，主动深入挂钩村、挂钩户的时间和次数较少，在为贫困群众脱贫致富想办法谋出路上用心用力不够。二是服务意识不够强。工作中存在一定的唯上思想，对领导十分关注的事项落实节奏快，对一些不易引起领导注意的、细小的工作积极性不够，主动性不强，对机关科室、县区组织部门、工作联系部门、挂钩村等在工作的督促督办上相对较多，协调服务上还有一定差距。</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对因公出差、公务接待、会议培训等方面执行标准和严格把关不够，超标准接待、超计划支出等情况偶有发生，在继承和发扬组织部门艰苦奋斗、勤俭节约的优良传统上还有差距。二是对工作的质量和标准要求有差距。少数同志存在安于现状、进取意识不强的倾向，工作中不能始终坚持高标准、严要求，开拓创新少，墨守成规多，谋求工作发展的措施和办法不多，视野不够开阔，不敢大胆抓、大胆管;有的存在依赖思想，习惯当“二传手”，缺少敢试敢干敢为人先的气魄，工作的实效性有待进一步提高。</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新时代中国特色社会主义思想进行系统的学习，学习浮于表面，态度时紧时松，理论精髓吃得不透，有的浅尝辄止，有的一知半解，具体工作中联系少、运用少，致使思想上统一不够、认识不高，贯彻不够自觉，组工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有的同志认为，身为一名组工干部，党性锻炼理所当然的高于其他岗位干部，所理解的是一种形式的必然，而非个体锻炼的实际，因而存在政治足够成熟、党性足够坚定的自满意识，从而忽视和放松了自我完善、自我净化、自我革新、自我提升，导致在树牢“四个意识”、坚定“四个自信”、坚决做到“两个维护”上还有一定差距。同时，少数班子成员对全党正在经受“四大考验”、防范“四大危险”的严峻形势认识不足，缺乏应有的警醒，对一些消极负面现象抵制不坚决，自我教育、自我提高、自我约束的自觉性不够强，直接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工作中还存在功利主义色彩，考虑工作本身成效比考虑群众的利益多一些，对群众关心的问题重视不够。对“不忘初心、牢记使命” 认识不够深，没有达到知行合一，干事创业的激情有所减退，担当精神不足，怕担责、怕得罪人，不敢大胆探索，遇到困难有等一等的思想，面对挑战不敢动硬，没有打破常规思路破解难题的信心和勇气，缺乏先行先试、敢为人先、奋发有为、不甘人后的进取精神。</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极端重要性认识不足，对上级关相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党员的教育、管理和监督。</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组工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升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着力整治机关党建“灯下黑”。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一是密切联系群众。坚持从群众中来、到群众中去，问政于民、问需于民、问计于民，致力于解决人民群众关心关注的实际问题，发挥桥梁纽带作用，全面提升办公室“三服务”水平。结合支部工作实际，深入践行“XXXX”工作法，努力增强服务意识，提升服务质量，擦亮办公室“窗口”形象。二是加强和改进调查研究方式和方法，以组织系统“宣讲十九大 遍访贫困村 为民办实事”活动及开展“大调研”工作为契机，坚持带着问题深入实际、深入基层、深入群众，多到情况复杂、矛盾突出的地方开展调研，努力研究新情况，解决新问题，年内每位班子成员必须结合工作开展集中调研不少于2次，并结合调研主题撰写高质量调研报告。三是带头落实领导干部蹲点制度，坚持为挂钩点和基层办实事、做好事，想办法、出实招，做好精准扶贫各项工作，确保挂钩村稳步脱贫出列。领导班子成员每年扶贫点挂钩点蹲点不少于7天，到挂钩户走访不低于3次。</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规定”和实施细则精神，以身作则，以上率下，严格遵守执行《党章》《准则》《条例》等要求。紧盯“四风”问题新动向，保持常抓的韧劲和长抓的耐心，持续用力纠正“四风”，防止回潮反弹。注重抓早抓小，加强对公务接待、政府采购、会议培训、公务用车等行为的监管把关，及时排查廉政风险点并制定相应防控措施，对权力运行廉政风险实施动态防控。加强对党员“八小时以外”的监管，着力增强党员的自我约束力、控制力，净化“社交圈”，坚守底线，不踩红线，做到不追逐低级趣味，不寻求感官刺激，不拿原则换人情，不用全力搞交易，牢固树立组工干部公道正派、以苦为乐、甘为人梯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【篇5】基层党支部剖析材料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【篇6】基层党支部剖析材料</w:t>
      </w:r>
    </w:p>
    <w:p>
      <w:pPr>
        <w:ind w:left="0" w:right="0" w:firstLine="560"/>
        <w:spacing w:before="450" w:after="450" w:line="312" w:lineRule="auto"/>
      </w:pPr>
      <w:r>
        <w:rPr>
          <w:rFonts w:ascii="宋体" w:hAnsi="宋体" w:eastAsia="宋体" w:cs="宋体"/>
          <w:color w:val="000"/>
          <w:sz w:val="28"/>
          <w:szCs w:val="28"/>
        </w:rPr>
        <w:t xml:space="preserve">　　按照《xx镇关于基层党组织召开20_年度组织生活会和开展民主评议党员工作的安排方案》要求，我支部自觉、深入学习领会***总书记关于加强党的政治建设，坚决贯彻党中央决策部署，全面推进新时代改革开放，敢于担当负责，狠抓工作落实，突出基层党组织政治功能，提高基层党建工作质量、防止和克服形式主义、官僚主义等重要指示精神，认真学习党章，《中国共产党纪律处分条例》和《中国共产党支部工作条例(试行)》，把着力点聚焦到深刻领会***新时代中国特色社会主义思想的历史地位和丰富内涵，为开好组织生活会打牢思想基础。现结合思想工作实际，深入查摆问题，深刻剖析原因，认真总结整改措施，现将对照检查材料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((一))发挥政治引领作用不强。</w:t>
      </w:r>
    </w:p>
    <w:p>
      <w:pPr>
        <w:ind w:left="0" w:right="0" w:firstLine="560"/>
        <w:spacing w:before="450" w:after="450" w:line="312" w:lineRule="auto"/>
      </w:pPr>
      <w:r>
        <w:rPr>
          <w:rFonts w:ascii="宋体" w:hAnsi="宋体" w:eastAsia="宋体" w:cs="宋体"/>
          <w:color w:val="000"/>
          <w:sz w:val="28"/>
          <w:szCs w:val="28"/>
        </w:rPr>
        <w:t xml:space="preserve">　　全面从严治党的主体责任落实不到位，有时候还存在重村务轻党建的情况，在处理村务工作和党建工作的关系上用力不均。</w:t>
      </w:r>
    </w:p>
    <w:p>
      <w:pPr>
        <w:ind w:left="0" w:right="0" w:firstLine="560"/>
        <w:spacing w:before="450" w:after="450" w:line="312" w:lineRule="auto"/>
      </w:pPr>
      <w:r>
        <w:rPr>
          <w:rFonts w:ascii="宋体" w:hAnsi="宋体" w:eastAsia="宋体" w:cs="宋体"/>
          <w:color w:val="000"/>
          <w:sz w:val="28"/>
          <w:szCs w:val="28"/>
        </w:rPr>
        <w:t xml:space="preserve">　　((二))贯彻落实上级党组织工作不到位</w:t>
      </w:r>
    </w:p>
    <w:p>
      <w:pPr>
        <w:ind w:left="0" w:right="0" w:firstLine="560"/>
        <w:spacing w:before="450" w:after="450" w:line="312" w:lineRule="auto"/>
      </w:pPr>
      <w:r>
        <w:rPr>
          <w:rFonts w:ascii="宋体" w:hAnsi="宋体" w:eastAsia="宋体" w:cs="宋体"/>
          <w:color w:val="000"/>
          <w:sz w:val="28"/>
          <w:szCs w:val="28"/>
        </w:rPr>
        <w:t xml:space="preserve">　　支部对上级党委的文件和工作指示，对村里的重要决策，机械地传递多，落实到位欠缺，主动性不强。</w:t>
      </w:r>
    </w:p>
    <w:p>
      <w:pPr>
        <w:ind w:left="0" w:right="0" w:firstLine="560"/>
        <w:spacing w:before="450" w:after="450" w:line="312" w:lineRule="auto"/>
      </w:pPr>
      <w:r>
        <w:rPr>
          <w:rFonts w:ascii="宋体" w:hAnsi="宋体" w:eastAsia="宋体" w:cs="宋体"/>
          <w:color w:val="000"/>
          <w:sz w:val="28"/>
          <w:szCs w:val="28"/>
        </w:rPr>
        <w:t xml:space="preserve">　　((三))联系服务群众不密切支部在服务党员群众工作中缺思路、缺方法、缺行动。主动听取党员群众对支部工作存在不足及工作意见少。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足。没有全面领会习总书记新时代中国特色主义思想，对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((二))班子成员干劲不足。工作满足于完成交办的任务，主观能动性发挥不够，创造性开展工作不多。创新工作方法和支部工作的形式上还有欠缺。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((三))服务群众意识不强。班子成员在决策的落实和执行缺乏为人民服务的意识。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全面加强对习总书记新时代中国特色主义思想的学习，不断加深对\"中国梦\"、\"四个自信\"、\"四个伟大\"、\"五位一体\"总体布局、\"四个全面\"战略布局、新发展理念的认识和理解，进一步统一思想认识，永保奋斗初心。深化对党章党规、《中国共产党纪律处分条例》、《中国共产党支部工作条</w:t>
      </w:r>
    </w:p>
    <w:p>
      <w:pPr>
        <w:ind w:left="0" w:right="0" w:firstLine="560"/>
        <w:spacing w:before="450" w:after="450" w:line="312" w:lineRule="auto"/>
      </w:pPr>
      <w:r>
        <w:rPr>
          <w:rFonts w:ascii="宋体" w:hAnsi="宋体" w:eastAsia="宋体" w:cs="宋体"/>
          <w:color w:val="000"/>
          <w:sz w:val="28"/>
          <w:szCs w:val="28"/>
        </w:rPr>
        <w:t xml:space="preserve">　　例(实行)》等规章制度的学习，始终牢记共产党员的义务权力，全面熟知规定内容，切实增强纪律意识、规矩意识。通过三会一课、党日活动，远程教育，加强理论知识学习。</w:t>
      </w:r>
    </w:p>
    <w:p>
      <w:pPr>
        <w:ind w:left="0" w:right="0" w:firstLine="560"/>
        <w:spacing w:before="450" w:after="450" w:line="312" w:lineRule="auto"/>
      </w:pPr>
      <w:r>
        <w:rPr>
          <w:rFonts w:ascii="宋体" w:hAnsi="宋体" w:eastAsia="宋体" w:cs="宋体"/>
          <w:color w:val="000"/>
          <w:sz w:val="28"/>
          <w:szCs w:val="28"/>
        </w:rPr>
        <w:t xml:space="preserve">　　((二))完善制度严格执行绩效考核制度，充分调动班子成员干事的积极性、主动性和创造性，不断提高办事效率和服务水平。</w:t>
      </w:r>
    </w:p>
    <w:p>
      <w:pPr>
        <w:ind w:left="0" w:right="0" w:firstLine="560"/>
        <w:spacing w:before="450" w:after="450" w:line="312" w:lineRule="auto"/>
      </w:pPr>
      <w:r>
        <w:rPr>
          <w:rFonts w:ascii="宋体" w:hAnsi="宋体" w:eastAsia="宋体" w:cs="宋体"/>
          <w:color w:val="000"/>
          <w:sz w:val="28"/>
          <w:szCs w:val="28"/>
        </w:rPr>
        <w:t xml:space="preserve">　　((三)增强服务群众意识牢固树立全心全意为群众服务的思想，严格执行党的路线、方针和政策。</w:t>
      </w:r>
    </w:p>
    <w:p>
      <w:pPr>
        <w:ind w:left="0" w:right="0" w:firstLine="560"/>
        <w:spacing w:before="450" w:after="450" w:line="312" w:lineRule="auto"/>
      </w:pPr>
      <w:r>
        <w:rPr>
          <w:rFonts w:ascii="黑体" w:hAnsi="黑体" w:eastAsia="黑体" w:cs="黑体"/>
          <w:color w:val="000000"/>
          <w:sz w:val="36"/>
          <w:szCs w:val="36"/>
          <w:b w:val="1"/>
          <w:bCs w:val="1"/>
        </w:rPr>
        <w:t xml:space="preserve">【篇7】基层党支部剖析材料</w:t>
      </w:r>
    </w:p>
    <w:p>
      <w:pPr>
        <w:ind w:left="0" w:right="0" w:firstLine="560"/>
        <w:spacing w:before="450" w:after="450" w:line="312" w:lineRule="auto"/>
      </w:pPr>
      <w:r>
        <w:rPr>
          <w:rFonts w:ascii="宋体" w:hAnsi="宋体" w:eastAsia="宋体" w:cs="宋体"/>
          <w:color w:val="000"/>
          <w:sz w:val="28"/>
          <w:szCs w:val="28"/>
        </w:rPr>
        <w:t xml:space="preserve">　　根据市委、市住建局党组、市政公用局党委及集团党总支关于此次组织生活会的安排部署，党支部以学习贯彻落实十九大精神为主题，围绕推进“两学一做”学习教育常态化、制度化要求，对照《党章》《宪法》《中国共产党廉洁自律准则》《中国共产党纪律处分条例》以及***总书记新时代重要讲话等内容，我支部从思想、组织、忠诚、履职和廉洁自律五方面深入查摆突出问题，认真查找问题的根源，并做出整改措施，以下是对照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方面，党支部能够始终坚决维护党中央权威和集中统一领导。通过党支部按时开展的三会一课进行学习、专题党课、理论研讨等多种形式，引导党员干部树牢“四个意识”，增强“四个自信”，做到“四个服从”，坚决维护党中央权威和集中统一领导，坚决贯彻中央和省委、市委决策部署。但是我们依然存在部分问题，主要集中在对党员的日常教育不够深入，党员的学习主动性不强，部分党员对十九大精神只停留在看视频、抄笔记上，没有深入学习，没有深入思考，更没有将指导精神付诸实践。个别党员存在重工作，轻学习思想，总是以工作忙、任务重、没时间学为由，不能自觉静下心来学习，导致了政治理论学习效果不明显。还有党支部学习方式有些呆板，大多根据上级要求进行，方法比较呆板、单调，开会时有时“照本宣科”，对一些理论文章和政策文件只是“泛泛而读”，对十九大报告中提到的一些热点、焦点问题，缺乏深层次互动和思想交流，没有具体指导党员实际工作。</w:t>
      </w:r>
    </w:p>
    <w:p>
      <w:pPr>
        <w:ind w:left="0" w:right="0" w:firstLine="560"/>
        <w:spacing w:before="450" w:after="450" w:line="312" w:lineRule="auto"/>
      </w:pPr>
      <w:r>
        <w:rPr>
          <w:rFonts w:ascii="宋体" w:hAnsi="宋体" w:eastAsia="宋体" w:cs="宋体"/>
          <w:color w:val="000"/>
          <w:sz w:val="28"/>
          <w:szCs w:val="28"/>
        </w:rPr>
        <w:t xml:space="preserve">　　（二）组织建设方面，党的十九大报告指出，基层党组织建设“要以提升组织力为重点”，这是党基于新时代的特点对基层党组织提出的新要求。党支部在组织建设方面主要着力于政治建设，落实职责，发挥作用，使党支部每一位党员都团结一心，紧紧围绕在***总书记为核心的党中央。但是，在组织工作中，也出现一些不足，党支部的制度已建立完善，但是我们没有严格按照制度全面落实，只要求主要的工作完成就行，没有尽心尽力，存在得过且过的现象。在近几年也没有培养和吸纳更多的优秀人才，没有扩大党员队伍，没有新鲜血液的加入、加强党支部力量。</w:t>
      </w:r>
    </w:p>
    <w:p>
      <w:pPr>
        <w:ind w:left="0" w:right="0" w:firstLine="560"/>
        <w:spacing w:before="450" w:after="450" w:line="312" w:lineRule="auto"/>
      </w:pPr>
      <w:r>
        <w:rPr>
          <w:rFonts w:ascii="宋体" w:hAnsi="宋体" w:eastAsia="宋体" w:cs="宋体"/>
          <w:color w:val="000"/>
          <w:sz w:val="28"/>
          <w:szCs w:val="28"/>
        </w:rPr>
        <w:t xml:space="preserve">　　（三）对党忠诚方面，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纪律执行还不够彻底。党支部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w:t>
      </w:r>
    </w:p>
    <w:p>
      <w:pPr>
        <w:ind w:left="0" w:right="0" w:firstLine="560"/>
        <w:spacing w:before="450" w:after="450" w:line="312" w:lineRule="auto"/>
      </w:pPr>
      <w:r>
        <w:rPr>
          <w:rFonts w:ascii="宋体" w:hAnsi="宋体" w:eastAsia="宋体" w:cs="宋体"/>
          <w:color w:val="000"/>
          <w:sz w:val="28"/>
          <w:szCs w:val="28"/>
        </w:rPr>
        <w:t xml:space="preserve">　　（四）在履职尽责方面，一是责任担当意识有待进一步增强。工作中有时候会有畏难情绪，“涉深水、破坚冰、啃硬骨头”的勇气有所欠缺。随着业务量的增加和工作标准的提高，虽然通过考核来进行鼓励和处罚，但距离建立科学评价机制还有很大距离。二是工作标准不高，对上级作出的决策部署能够贯彻落实，但结合实际思考研究不多,站得不高、看得不远，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严格执行廉洁自律准则方面存在的问题，“一岗双责”落实仍有差距。虽然集团党总支对领导班子党风廉洁建设责任制作了细化和分解，但有的领导干部对党风廉政“一岗双责”责任缺乏充分的认识，甚至把党风廉政建设看成是主要领导的事情，认为自己只要把自己工作抓上去就行了，没有真正把党风廉政建设放在心中、抓在手中，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深入，学习的自觉性不高、主动性不够;没有把理论学习放在重要位置，对中央全面深化市政公用改革、全面从严治党的政策举措领会不深，对自身能力水平认识不足，存在自以为是的心态，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思想不够解放，创新意识不强。在工作中的思想观念跟不上新的形势发展的需要，创新意识不够，个别班子成员满足于工作现状或过多强调客观，认为在工作强度大，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三）是工作思路不清，协调配合不够。党支部班子成员在统筹工作、统揽全局发展思路上还存在差距。存在按部就班、因循守旧的状况。班子成员之间还存有本位主义思想，工作协调配合不到位，从而影响班子之间的配合，影响职工工作的积极性和主动性。</w:t>
      </w:r>
    </w:p>
    <w:p>
      <w:pPr>
        <w:ind w:left="0" w:right="0" w:firstLine="560"/>
        <w:spacing w:before="450" w:after="450" w:line="312" w:lineRule="auto"/>
      </w:pPr>
      <w:r>
        <w:rPr>
          <w:rFonts w:ascii="宋体" w:hAnsi="宋体" w:eastAsia="宋体" w:cs="宋体"/>
          <w:color w:val="000"/>
          <w:sz w:val="28"/>
          <w:szCs w:val="28"/>
        </w:rPr>
        <w:t xml:space="preserve">　　(四)自律意识不强，缺乏自我约束、自我监督的自律意识，出现有令不行、有禁不止的监管缺失现象，部分制度流于形式，甚至部分制度已经不适应新时期的工作需要，造成党员自律意识不强，自身建设方面要求不高、不求上进。</w:t>
      </w:r>
    </w:p>
    <w:p>
      <w:pPr>
        <w:ind w:left="0" w:right="0" w:firstLine="560"/>
        <w:spacing w:before="450" w:after="450" w:line="312" w:lineRule="auto"/>
      </w:pPr>
      <w:r>
        <w:rPr>
          <w:rFonts w:ascii="宋体" w:hAnsi="宋体" w:eastAsia="宋体" w:cs="宋体"/>
          <w:color w:val="000"/>
          <w:sz w:val="28"/>
          <w:szCs w:val="28"/>
        </w:rPr>
        <w:t xml:space="preserve">　　（五）开展批评与自我批评的自觉性不强。班子成员都缺少批评与自我批评的自觉性，有时即使看到了别人的问题，认为在一起工作，不必要批评别人的缺点，保持“一团和气”。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解放思想，实事求是的思想路线，进一步端正学风。按照各级党组织的要求，坚持和完善相关学习制度。在坚持集中学习的基础上，合理安排自学时间，认真学习党的十九大精神,认真领会***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二）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自身工作的相关政策、业务知识，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三）深入基层加强调研,切实解决职工关心的热点、难点问题。在定查评的工作中，班子成员要坚持深入一线，针对改革、发展、稳定中的热点，带有政策性、全局性和特殊性的问题，开展专题研究，保证能够落实职工的真正需求。</w:t>
      </w:r>
    </w:p>
    <w:p>
      <w:pPr>
        <w:ind w:left="0" w:right="0" w:firstLine="560"/>
        <w:spacing w:before="450" w:after="450" w:line="312" w:lineRule="auto"/>
      </w:pPr>
      <w:r>
        <w:rPr>
          <w:rFonts w:ascii="宋体" w:hAnsi="宋体" w:eastAsia="宋体" w:cs="宋体"/>
          <w:color w:val="000"/>
          <w:sz w:val="28"/>
          <w:szCs w:val="28"/>
        </w:rPr>
        <w:t xml:space="preserve">　　（四）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五）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六）认真贯彻落实党风廉政建设责任制。切实抓好一把手负总责，支部委员分工负责，全员参与党风廉政建设责任制的贯彻实施;切实做到反对“四风”，严肃工作纪律，坚决杜绝利用职权以权谋私，自觉树立和维护党员干部在人民群众中的形象。积极发挥党支部五星级党支部的示范作用，发挥每一位党员的带头模范作用，为临汾美好的明天贡献力量。</w:t>
      </w:r>
    </w:p>
    <w:p>
      <w:pPr>
        <w:ind w:left="0" w:right="0" w:firstLine="560"/>
        <w:spacing w:before="450" w:after="450" w:line="312" w:lineRule="auto"/>
      </w:pPr>
      <w:r>
        <w:rPr>
          <w:rFonts w:ascii="宋体" w:hAnsi="宋体" w:eastAsia="宋体" w:cs="宋体"/>
          <w:color w:val="000"/>
          <w:sz w:val="28"/>
          <w:szCs w:val="28"/>
        </w:rPr>
        <w:t xml:space="preserve">　　以上是党支部对照剖析材料，有不足之处请大家指正。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【篇8】基层党支部剖析材料</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【篇9】基层党支部剖析材料</w:t>
      </w:r>
    </w:p>
    <w:p>
      <w:pPr>
        <w:ind w:left="0" w:right="0" w:firstLine="560"/>
        <w:spacing w:before="450" w:after="450" w:line="312" w:lineRule="auto"/>
      </w:pPr>
      <w:r>
        <w:rPr>
          <w:rFonts w:ascii="宋体" w:hAnsi="宋体" w:eastAsia="宋体" w:cs="宋体"/>
          <w:color w:val="000"/>
          <w:sz w:val="28"/>
          <w:szCs w:val="28"/>
        </w:rPr>
        <w:t xml:space="preserve">　　根据《关于召开20_年度基层党支部组织生活会和开展民主评议党员工作方案》部署，我紧紧围绕深入学习贯彻党的十九大精神，牢固树立“四个意识”，坚定“四个自信”，查找纠正“四风”突出问题，分析问题形成的原因，提出改进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政治学习方面。一是学习学习热情有待提高。思想上不够重视，轻视理论学习，缺乏主动性和自主性，总感觉自己是老党员了，且经常看报纸杂志、听新闻广播，浏览时事网页，理论水平还可以，缺乏热情。二是需进一步端正学习态度。在学懂、弄通、做实上做的不够好，常以工作忙为借口，放松了自我学习，缺乏刻苦钻研精神，学习业务的自觉性、主动性不强，忙于事务应酬;另外对***新时代中国特色社会主义思想的8个明确、14个坚持认识还不够全面、系统。满足于学习了、理解了，但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 执行纪律方面。一是政治纪律性还有待加强，把行动上不出格等同于政治上合格，用行动一致代替思想一致，思维较狭隘。二是对于维护中央权威和维护总书记核心地位虽比较坚定，但是怎样做、如何帮助分管范围内同志保持政治信仰、维护核心方面还不太会落实。三是规矩意识还有待提升。能够严格按照党的原则和规矩办事，“八小时以内”自我约束严格，但“八小时以外”自我要求还不够严谨。同时，对部门同事迟到早退等小毛病监管也不到位。</w:t>
      </w:r>
    </w:p>
    <w:p>
      <w:pPr>
        <w:ind w:left="0" w:right="0" w:firstLine="560"/>
        <w:spacing w:before="450" w:after="450" w:line="312" w:lineRule="auto"/>
      </w:pPr>
      <w:r>
        <w:rPr>
          <w:rFonts w:ascii="宋体" w:hAnsi="宋体" w:eastAsia="宋体" w:cs="宋体"/>
          <w:color w:val="000"/>
          <w:sz w:val="28"/>
          <w:szCs w:val="28"/>
        </w:rPr>
        <w:t xml:space="preserve">　　(三)纠正四风方面。能够带头树立正确的政绩观，严格按照“三严三实”的要求去做人办事，始终做老实人，说老实话，自觉反对形式主义，官僚主义新问题，但也存在一些问题。一是知识、阅历、视野等不足，导致自己在工作中，虽然有创新工作的想法，但缺乏创新工作的思路和具体办法，有时思想僵化、墨守成规;二是对于一线执法队的困难解决不及时，设身处地考虑一线困难的时候少，工作思路较窄，工作的针对性和实效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所放松。在大是大非面前，能够坚决做到保持政治清醒，但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w:t>
      </w:r>
    </w:p>
    <w:p>
      <w:pPr>
        <w:ind w:left="0" w:right="0" w:firstLine="560"/>
        <w:spacing w:before="450" w:after="450" w:line="312" w:lineRule="auto"/>
      </w:pPr>
      <w:r>
        <w:rPr>
          <w:rFonts w:ascii="宋体" w:hAnsi="宋体" w:eastAsia="宋体" w:cs="宋体"/>
          <w:color w:val="000"/>
          <w:sz w:val="28"/>
          <w:szCs w:val="28"/>
        </w:rPr>
        <w:t xml:space="preserve">　　二是理想信念有所弱化。认为已经有了一定的理论知识和工作经验，基本能满足工作所需，因此在学习和工作冲突时，经常学习服从于任务，导致学习“欠账”越攒越多，特别是通过开展“两学一做”学习教育，发现自己与先辈的差距较大，还需把共产主义远大理想和中国特色社会主义理想信念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针对存在的突出问题及其产生的原因，我将从以下几个方面认真抓好整改落实：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是强化忠诚意识，做到心中有党。重点学习十九大精神，牢固树立“四种意识”特别是核心意识、看齐意识，更加紧密地团结在以***同志为核心的党中央周围，严守党的政治纪律、政治规矩，自觉强化政治担当，对党忠诚、为党工作、向党负责。突出抓好思想政治教育，同时加强对履职必备的政策法规、专业知识的学习，不断修炼政德、职德和品德。</w:t>
      </w:r>
    </w:p>
    <w:p>
      <w:pPr>
        <w:ind w:left="0" w:right="0" w:firstLine="560"/>
        <w:spacing w:before="450" w:after="450" w:line="312" w:lineRule="auto"/>
      </w:pPr>
      <w:r>
        <w:rPr>
          <w:rFonts w:ascii="宋体" w:hAnsi="宋体" w:eastAsia="宋体" w:cs="宋体"/>
          <w:color w:val="000"/>
          <w:sz w:val="28"/>
          <w:szCs w:val="28"/>
        </w:rPr>
        <w:t xml:space="preserve">　　二是强化自律意识，做到心中有戒。牢记“打铁还需自身硬”，严格遵守中央八项规定，认真落实党风廉洁建设“一岗双责”，带头上党课、认真参加支部活动，提高党内生活质量;带头学习和遵守管委会和区城管执法监察局各项制度和规定，在大队长的带领下，贯彻民主集中制，注重合理分工，大胆放手并全力支持部门同事开展工作;传承和发扬传统文化，追求积极健康的工作和生活方式，纯洁“朋友圈”，管好家人、树好形象。</w:t>
      </w:r>
    </w:p>
    <w:p>
      <w:pPr>
        <w:ind w:left="0" w:right="0" w:firstLine="560"/>
        <w:spacing w:before="450" w:after="450" w:line="312" w:lineRule="auto"/>
      </w:pPr>
      <w:r>
        <w:rPr>
          <w:rFonts w:ascii="宋体" w:hAnsi="宋体" w:eastAsia="宋体" w:cs="宋体"/>
          <w:color w:val="000"/>
          <w:sz w:val="28"/>
          <w:szCs w:val="28"/>
        </w:rPr>
        <w:t xml:space="preserve">　　以上是我的对照检查材料，不到位、不深刻的地方，敬请各位同志帮助批评指正。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【篇10】基层党支部剖析材料</w:t>
      </w:r>
    </w:p>
    <w:p>
      <w:pPr>
        <w:ind w:left="0" w:right="0" w:firstLine="560"/>
        <w:spacing w:before="450" w:after="450" w:line="312" w:lineRule="auto"/>
      </w:pPr>
      <w:r>
        <w:rPr>
          <w:rFonts w:ascii="宋体" w:hAnsi="宋体" w:eastAsia="宋体" w:cs="宋体"/>
          <w:color w:val="000"/>
          <w:sz w:val="28"/>
          <w:szCs w:val="28"/>
        </w:rPr>
        <w:t xml:space="preserve">　　根据区委和局党组关于20_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【篇11】基层党支部剖析材料</w:t>
      </w:r>
    </w:p>
    <w:p>
      <w:pPr>
        <w:ind w:left="0" w:right="0" w:firstLine="560"/>
        <w:spacing w:before="450" w:after="450" w:line="312" w:lineRule="auto"/>
      </w:pPr>
      <w:r>
        <w:rPr>
          <w:rFonts w:ascii="宋体" w:hAnsi="宋体" w:eastAsia="宋体" w:cs="宋体"/>
          <w:color w:val="000"/>
          <w:sz w:val="28"/>
          <w:szCs w:val="28"/>
        </w:rPr>
        <w:t xml:space="preserve">　　20XX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Xxxxxxxxxxxx,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【篇12】基层党支部剖析材料</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为深入学习贯彻党的十九大精神，落实“两学一做”学习教育常态化制度化，根据要求开好组织生活会，现结合本人的实际进行剖析，查找个人的存在问题，并进行整改，争取做合格共产党员。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还是存在着一些不足之处:一是学习态度不太端正。思想上不够重视，轻视理论学习，缺乏主动性和自主性，二是学习深度广度不够。对党的十九大精神特别是***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(二)认真执行党中央决策部署和上级党委决议决定方面:平时对上级少数决策上领会不充分不透彻，没有从讲政治的高度去认识把握，对上级党委的部署落实不到位，有喊口号、走形式嫌疑。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(三)对党忠诚老实不做两面人方面:检举揭发“两面人”、“两面派”还不够深入，存在老好人思想。制度执行时紧时松，导致出现的问题没有从根本上得到解决。</w:t>
      </w:r>
    </w:p>
    <w:p>
      <w:pPr>
        <w:ind w:left="0" w:right="0" w:firstLine="560"/>
        <w:spacing w:before="450" w:after="450" w:line="312" w:lineRule="auto"/>
      </w:pPr>
      <w:r>
        <w:rPr>
          <w:rFonts w:ascii="宋体" w:hAnsi="宋体" w:eastAsia="宋体" w:cs="宋体"/>
          <w:color w:val="000"/>
          <w:sz w:val="28"/>
          <w:szCs w:val="28"/>
        </w:rPr>
        <w:t xml:space="preserve">　　(四)担当负责攻坚克难方面:党员意识还有差距。思想上有时有“老”的思想在作怪，叫得多，行动得少;主动作为不够。在具体工作中，开展工作的方式过于保守，力度上不够，思路创新不够;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二是理想信念不坚定。***总书记在庆祝中国共产党成立95周年大会上，向全党提出了“不忘初心”的号召，不忘初心，就是不能忘了成为一名共产党员最初的理想信念。理想信念不够牢固，在名利和进退间放松了对自身建设的要求，当面对繁重工作压力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三是党性修养不够深。党性修养有所放松。正是由于党性修养把关不严，为“四风”问题滋生、滋长提供了温床，精神上就缺了钙，丢弃了党员吃苦在前、享受在后的优秀传统。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四是宗旨意识不牢固。人民服务的宗旨意识有所淡化，未能在思想上关心群众，感情上贴近群众，工作上联系群众，行动上照顾群众。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新时代中国特色社会主义思想，坚定维护以***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新时代中国特色社会主义思想，在学懂、弄通、做实上下功夫，牢固树立“四个意识”,坚定“四个自信”,做到“四个服从”,坚决维护***总书记在党中央和全党的核心地位、维护党中央权威和集中统一领导，自觉在思想上政治上行动上同以***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2025-06-19T15:47:51+08:00</dcterms:created>
  <dcterms:modified xsi:type="dcterms:W3CDTF">2025-06-19T15:47:51+08:00</dcterms:modified>
</cp:coreProperties>
</file>

<file path=docProps/custom.xml><?xml version="1.0" encoding="utf-8"?>
<Properties xmlns="http://schemas.openxmlformats.org/officeDocument/2006/custom-properties" xmlns:vt="http://schemas.openxmlformats.org/officeDocument/2006/docPropsVTypes"/>
</file>