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落实全面从严治党方面存在的问题【臻选8篇】</w:t>
      </w:r>
      <w:bookmarkEnd w:id="1"/>
    </w:p>
    <w:p>
      <w:pPr>
        <w:jc w:val="center"/>
        <w:spacing w:before="0" w:after="450"/>
      </w:pPr>
      <w:r>
        <w:rPr>
          <w:rFonts w:ascii="Arial" w:hAnsi="Arial" w:eastAsia="Arial" w:cs="Arial"/>
          <w:color w:val="999999"/>
          <w:sz w:val="20"/>
          <w:szCs w:val="20"/>
        </w:rPr>
        <w:t xml:space="preserve">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紧紧围绕民主生活会主题，对照“学习贯彻20_新时代中国特色社会主义思想、坚持和加强党的全面领导、履职尽责担当作为、学习贯彻党的20_精神、落实...</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紧紧围绕民主生活会主题，对照“学习贯彻20_新时代中国特色社会主义思想、坚持和加强党的全面领导、履职尽责担当作为、学习贯彻党的20_精神、落实全面从严治党责任”五个方面，联系个人思想和工作实际进行了深刻查摆反思，检视问题差距，剖析根源症结，明确了改进方向。现将有关情况汇报如下：一、存在的主要问题（一）在学习贯彻20_新时代中国特色社会主义思想，把握正确政治方向，提高政治能力，增强“四个意识”、坚定“四个自信”、做到“两个维护”方面。主要有“三个差距”：一是坚持知行合一还有差距。学习理解20_新时代中国特色社会主义思想、习总书记关于全面从严治党的重要论述，还不够深入系统，对字面词句学得多、对核心内涵理解少，走马观花多、深入思考少；对一些重要政策理论和会议精神的学习不及时、不深入，过多关注的是“要求是什么、主要学什么”，对如何运用思以下是小编整理的落实全面从严治党方面存在的问题(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今年以来，党委坚持以***新时代中国特色社会主义思想为指导，着眼常态疫情防控形势下经济社会发展，主动扛起全面从严治党政治责任，持续推进新时代全面从严治党向纵深发展。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三卷、***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从实践来看，落实全面从严治党责任还存在一些不容忽视的问题，主要体现在以下三个方面。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　　党建主业失之于轻。管党治党是党组织书记的主业。当前，基层党组织书记抓党建工作不同程度存在“虚”、“空”、“飘”问题，有的认为抓党建比较虚，不容易出显绩;有的认为抓业务是‘硬指标’，抓党建是‘软任务’，抓党建会影响业务工作，要党务给业务“让路”;有的认为党建工作‘说起来重要、做起来次要’，甚至一次党建会都不召开。正所谓“皮之不存，毛将焉附”，党建工作抓偏、抓轻、甚至不抓，党心散了，人心伤了，就会影响党组织生产力、凝聚力、战斗力，最终蒙受巨大损失。</w:t>
      </w:r>
    </w:p>
    <w:p>
      <w:pPr>
        <w:ind w:left="0" w:right="0" w:firstLine="560"/>
        <w:spacing w:before="450" w:after="450" w:line="312" w:lineRule="auto"/>
      </w:pPr>
      <w:r>
        <w:rPr>
          <w:rFonts w:ascii="宋体" w:hAnsi="宋体" w:eastAsia="宋体" w:cs="宋体"/>
          <w:color w:val="000"/>
          <w:sz w:val="28"/>
          <w:szCs w:val="28"/>
        </w:rPr>
        <w:t xml:space="preserve">　　落实责任失之于软。抓党建必须抓责任制，不落实责任，不追究责任，从严治党是做不到的。当前，不少党建考核仍存在“吃大锅饭”、“干好干坏一个样”现象，加之党建工作“又苦又累、经费短缺、难出政绩”，相当部分的干部不愿从事党务工作，导致基层党组织书记只挂帅不出征，当“二传手”、“甩手掌柜”，对党建工作谋划少、抓得少、露面少，因此，要坚持把抓党建作为考核干部的硬杠杠，促使党组织书记种好自己的“责任田”。</w:t>
      </w:r>
    </w:p>
    <w:p>
      <w:pPr>
        <w:ind w:left="0" w:right="0" w:firstLine="560"/>
        <w:spacing w:before="450" w:after="450" w:line="312" w:lineRule="auto"/>
      </w:pPr>
      <w:r>
        <w:rPr>
          <w:rFonts w:ascii="宋体" w:hAnsi="宋体" w:eastAsia="宋体" w:cs="宋体"/>
          <w:color w:val="000"/>
          <w:sz w:val="28"/>
          <w:szCs w:val="28"/>
        </w:rPr>
        <w:t xml:space="preserve">　　从严治党失之于宽。全面从严管党治党不仅是党中央的责任，党的各级组织都必须贯彻从严治党要求。有的领导干部对“数据”十分敏感，满脑子“跨越式”、言必称“增长率”，有的只管部门工作，只求部门利益最大化，对挂钩县市或挂钩乡镇的党建工作不闻不问、漠不关心。要把从严治党责任落实好，就必须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　　言必信，诺必践，行必果。从严治党，既要见行动，更要见成效。只有把握从严治党规律，不断解决好从严治党面临的新课题，切实提高管党治党的能力和水平，落实从严治党责任才不至于成为一句空话。笔者认为，可以从三个方面入手。</w:t>
      </w:r>
    </w:p>
    <w:p>
      <w:pPr>
        <w:ind w:left="0" w:right="0" w:firstLine="560"/>
        <w:spacing w:before="450" w:after="450" w:line="312" w:lineRule="auto"/>
      </w:pPr>
      <w:r>
        <w:rPr>
          <w:rFonts w:ascii="宋体" w:hAnsi="宋体" w:eastAsia="宋体" w:cs="宋体"/>
          <w:color w:val="000"/>
          <w:sz w:val="28"/>
          <w:szCs w:val="28"/>
        </w:rPr>
        <w:t xml:space="preserve">　　任用干部看党建。实践表明，党组织主要负责人的思想素质、业务水平和责任意识，直接关系到党建工作水平。选人用人是党委的重要职责，要坚持“赛场选马、战场点将”的选人用人导向，将抓党建工作情况与干部的提拔任用和考核等硬指标挂钩，尽可能做到考核干部考党建，任用干部看党建，进一步落实“党委书记要把抓党建作为最大政绩”的要求，切实做到述职述党建、评议评党建、考核考党建、任用干部看党建，真正把导向立起来。只有这样，才能让广大干部明白，干部不是跑来的，而是干出来的，要有实实在在的业绩，要被群众认可。</w:t>
      </w:r>
    </w:p>
    <w:p>
      <w:pPr>
        <w:ind w:left="0" w:right="0" w:firstLine="560"/>
        <w:spacing w:before="450" w:after="450" w:line="312" w:lineRule="auto"/>
      </w:pPr>
      <w:r>
        <w:rPr>
          <w:rFonts w:ascii="宋体" w:hAnsi="宋体" w:eastAsia="宋体" w:cs="宋体"/>
          <w:color w:val="000"/>
          <w:sz w:val="28"/>
          <w:szCs w:val="28"/>
        </w:rPr>
        <w:t xml:space="preserve">　　党建责任重追究。建立健全党建工作责任制，是加强党的建设的重要举措，强化党建工作的责任意识是落实党建责任制和要求的基础。要通过建立健全述职考评和党建工作问责机制，全面推行党建工作“项目化”，实现责任落实精确化;要探索建立党建工作的倒逼机制，用好党建考核“指挥棒”，加大党建工作权重，倒逼党委书记增强抓党建工作的责任感与自觉性。只有真正抓住落实党建责任这个关键，拽紧责任追究这个“牛鼻子”，牢固树立“抓好党建是本职、不抓党建是失职、抓不好党建是不称职”的意识，才能起到了四两拨千斤的作用。</w:t>
      </w:r>
    </w:p>
    <w:p>
      <w:pPr>
        <w:ind w:left="0" w:right="0" w:firstLine="560"/>
        <w:spacing w:before="450" w:after="450" w:line="312" w:lineRule="auto"/>
      </w:pPr>
      <w:r>
        <w:rPr>
          <w:rFonts w:ascii="宋体" w:hAnsi="宋体" w:eastAsia="宋体" w:cs="宋体"/>
          <w:color w:val="000"/>
          <w:sz w:val="28"/>
          <w:szCs w:val="28"/>
        </w:rPr>
        <w:t xml:space="preserve">　　组织部门抓主业。组织部门作为管党治党的重要职能部门，抓党建义不容辞、责无旁贷，应抓住主线、聚焦主业，突出主业，不搞面面俱到。要把抓党建作为首要职责，始终将抓党建这个首要的政治责任记在心上、扛在肩上、抓在手上。要把抓党建作为工作的重中之重，把从严管党治党的最新要求贯穿组织工作始终，自始至终为党的政治路线服务。要把抓党建作为看家本领，做到会抓党建、善抓党建、敢抓党建，全力推进组织工作在新常态下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坚持党要管党、从严治党，深化对党的建设规律和治国理政规律的认识，作出全面从严治党战略决策。管党治党责任在党委，关键靠担当。新修订的《中国共产党纪律处分条例》适应全面从严治党新要求，首次明确各级党组织在全面从严治党中负有主体责任。从党风廉政建设主体责任到全面从严治党主体责任，是实践的发展，更是认识的深化;是中央的明确要求，也是制度的刚性规定。对各级党员领导干部特别是党委(党组)书记来说，落实主体责任，既是政治责任、政治担当问题，又是政治态度、政治立场问题。必须增强政治意识、责任意识、看齐意识、忧患意识，坚定“四个足够自信”，向以***同志为总书记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w:t>
      </w:r>
    </w:p>
    <w:p>
      <w:pPr>
        <w:ind w:left="0" w:right="0" w:firstLine="560"/>
        <w:spacing w:before="450" w:after="450" w:line="312" w:lineRule="auto"/>
      </w:pPr>
      <w:r>
        <w:rPr>
          <w:rFonts w:ascii="宋体" w:hAnsi="宋体" w:eastAsia="宋体" w:cs="宋体"/>
          <w:color w:val="000"/>
          <w:sz w:val="28"/>
          <w:szCs w:val="28"/>
        </w:rPr>
        <w:t xml:space="preserve">　　把对党员干部的关心爱护体现在严格要求上，贯穿到日常监督管理中。</w:t>
      </w:r>
    </w:p>
    <w:p>
      <w:pPr>
        <w:ind w:left="0" w:right="0" w:firstLine="560"/>
        <w:spacing w:before="450" w:after="450" w:line="312" w:lineRule="auto"/>
      </w:pPr>
      <w:r>
        <w:rPr>
          <w:rFonts w:ascii="宋体" w:hAnsi="宋体" w:eastAsia="宋体" w:cs="宋体"/>
          <w:color w:val="000"/>
          <w:sz w:val="28"/>
          <w:szCs w:val="28"/>
        </w:rPr>
        <w:t xml:space="preserve">　　坚定执行和捍卫党规党纪</w:t>
      </w:r>
    </w:p>
    <w:p>
      <w:pPr>
        <w:ind w:left="0" w:right="0" w:firstLine="560"/>
        <w:spacing w:before="450" w:after="450" w:line="312" w:lineRule="auto"/>
      </w:pPr>
      <w:r>
        <w:rPr>
          <w:rFonts w:ascii="宋体" w:hAnsi="宋体" w:eastAsia="宋体" w:cs="宋体"/>
          <w:color w:val="000"/>
          <w:sz w:val="28"/>
          <w:szCs w:val="28"/>
        </w:rPr>
        <w:t xml:space="preserve">　　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始终立足“全面”这个基础，做到既紧盯政治纪律又全面执行“六项纪律”，既突出“关键少数”又面向全体党员，确保管党治党有重点、无盲区，实现对党的建设各个领域、全体组织、全部党员的全面覆盖。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pPr>
        <w:ind w:left="0" w:right="0" w:firstLine="560"/>
        <w:spacing w:before="450" w:after="450" w:line="312" w:lineRule="auto"/>
      </w:pPr>
      <w:r>
        <w:rPr>
          <w:rFonts w:ascii="宋体" w:hAnsi="宋体" w:eastAsia="宋体" w:cs="宋体"/>
          <w:color w:val="000"/>
          <w:sz w:val="28"/>
          <w:szCs w:val="28"/>
        </w:rPr>
        <w:t xml:space="preserve">　　从严匡正选人用人风气</w:t>
      </w:r>
    </w:p>
    <w:p>
      <w:pPr>
        <w:ind w:left="0" w:right="0" w:firstLine="560"/>
        <w:spacing w:before="450" w:after="450" w:line="312" w:lineRule="auto"/>
      </w:pPr>
      <w:r>
        <w:rPr>
          <w:rFonts w:ascii="宋体" w:hAnsi="宋体" w:eastAsia="宋体" w:cs="宋体"/>
          <w:color w:val="000"/>
          <w:sz w:val="28"/>
          <w:szCs w:val="28"/>
        </w:rPr>
        <w:t xml:space="preserve">　　***总书记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及时调整处理一个，从源头上预防和遏制“带病提拔”“带病上岗”“带病在岗”，</w:t>
      </w:r>
    </w:p>
    <w:p>
      <w:pPr>
        <w:ind w:left="0" w:right="0" w:firstLine="560"/>
        <w:spacing w:before="450" w:after="450" w:line="312" w:lineRule="auto"/>
      </w:pPr>
      <w:r>
        <w:rPr>
          <w:rFonts w:ascii="宋体" w:hAnsi="宋体" w:eastAsia="宋体" w:cs="宋体"/>
          <w:color w:val="000"/>
          <w:sz w:val="28"/>
          <w:szCs w:val="28"/>
        </w:rPr>
        <w:t xml:space="preserve">　　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pPr>
        <w:ind w:left="0" w:right="0" w:firstLine="560"/>
        <w:spacing w:before="450" w:after="450" w:line="312" w:lineRule="auto"/>
      </w:pPr>
      <w:r>
        <w:rPr>
          <w:rFonts w:ascii="宋体" w:hAnsi="宋体" w:eastAsia="宋体" w:cs="宋体"/>
          <w:color w:val="000"/>
          <w:sz w:val="28"/>
          <w:szCs w:val="28"/>
        </w:rPr>
        <w:t xml:space="preserve">　　着力打造“山清水秀”政治生态</w:t>
      </w:r>
    </w:p>
    <w:p>
      <w:pPr>
        <w:ind w:left="0" w:right="0" w:firstLine="560"/>
        <w:spacing w:before="450" w:after="450" w:line="312" w:lineRule="auto"/>
      </w:pPr>
      <w:r>
        <w:rPr>
          <w:rFonts w:ascii="宋体" w:hAnsi="宋体" w:eastAsia="宋体" w:cs="宋体"/>
          <w:color w:val="000"/>
          <w:sz w:val="28"/>
          <w:szCs w:val="28"/>
        </w:rPr>
        <w:t xml:space="preserve">　　***总书记强调，做好各方面工作必须有一个良好政治生态。履行管党治党主体责任，必须直面政治生态中的歪风邪气、潜规陋习，“为之于未有，治之于未乱”，激浊扬清，正本清源。坚持思想建党，加强思想政治建设，及时把准干部队伍思想脉搏，筑牢理想信念宗旨“高线”，夯实廉洁从政的思想基础。深入纠正“四风”，纯洁政商之间、上下级之间、同学之间、战友之间关系，端正和纯净家风，形成良好从政社会环境。加强建章立制，针对发生的腐败案件，查找漏洞，完善制度，压缩腐败和不正之风生存空间，铲除滋生土壤，破“潜规则”、立“明规矩”，形成良好从政制度环境。强化文化引领，大力弘扬中华民族优秀传统文化，加强红色文化教育，深入挖掘湖湘文化中的廉洁内涵，教育引导党员干部正确处理公与私、廉与腐、俭与奢、苦与乐的关系，形成向上向善的从政文化环境。党的各级领导干部特别是高级干部，尤其要以身作则、以上率下，践行“三严三实”，立正身、讲原则、守纪律、拒腐蚀、甘奉献，当好“关键少数”，发挥“关键作用”，形成一级做给一级看、一级带着一级干的示范效应，为营造“山清水秀”政治生态注入活力、增添动力、凝聚正能量。落实全面治党方面存在的问题及整改措施(国企)</w:t>
      </w:r>
    </w:p>
    <w:p>
      <w:pPr>
        <w:ind w:left="0" w:right="0" w:firstLine="560"/>
        <w:spacing w:before="450" w:after="450" w:line="312" w:lineRule="auto"/>
      </w:pPr>
      <w:r>
        <w:rPr>
          <w:rFonts w:ascii="宋体" w:hAnsi="宋体" w:eastAsia="宋体" w:cs="宋体"/>
          <w:color w:val="000"/>
          <w:sz w:val="28"/>
          <w:szCs w:val="28"/>
        </w:rPr>
        <w:t xml:space="preserve">　　党领导下的国有企业和金融机构是以公有制为主体的经济基础的重要体现，决不能因为是市场主体，是上市公司，就只强调企业的经济属性、市场属性，而把党的领导放在一边，忘记党性原则和政治立场。从严治党，国企不能例外。要唤醒国企党员干部的党章党规党纪意识，同样把纪律和规矩挺在前面，一把尺子量到底。</w:t>
      </w:r>
    </w:p>
    <w:p>
      <w:pPr>
        <w:ind w:left="0" w:right="0" w:firstLine="560"/>
        <w:spacing w:before="450" w:after="450" w:line="312" w:lineRule="auto"/>
      </w:pPr>
      <w:r>
        <w:rPr>
          <w:rFonts w:ascii="宋体" w:hAnsi="宋体" w:eastAsia="宋体" w:cs="宋体"/>
          <w:color w:val="000"/>
          <w:sz w:val="28"/>
          <w:szCs w:val="28"/>
        </w:rPr>
        <w:t xml:space="preserve">　　党章规定：“党的纪律是党的各级组织和全体党员必须遵守的行为规则。”但是，很多国企负责人觉得自己有特殊性，认为国企领导是不是可以同其他党政干部区别对待，办公室能大一点，坐的车子能好一些?有的说，因为业务需要，是不是能够在落实中央八项规定精神上有所变通，可以公款宴请、打高尔夫球、持会员卡?甚至有人提出，企业要讲经济效益、展现活力，能不能在管党治党、党风廉政建设上松一点，给企业党组织的主体责任和监督责任单独出个规定，列一个清单。诸如此类论调不绝于耳，实际上就是“国有企业特殊论”。</w:t>
      </w:r>
    </w:p>
    <w:p>
      <w:pPr>
        <w:ind w:left="0" w:right="0" w:firstLine="560"/>
        <w:spacing w:before="450" w:after="450" w:line="312" w:lineRule="auto"/>
      </w:pPr>
      <w:r>
        <w:rPr>
          <w:rFonts w:ascii="宋体" w:hAnsi="宋体" w:eastAsia="宋体" w:cs="宋体"/>
          <w:color w:val="000"/>
          <w:sz w:val="28"/>
          <w:szCs w:val="28"/>
        </w:rPr>
        <w:t xml:space="preserve">　　企业的行业、领域有差异，但管党治党不能有特殊。国企负责人不仅是企业的管理者，更是企业党组织的负责人。既然是党任命的干部，首先就要旗帜鲜明地坚持党的领导，贯彻中央的精神，这是基本原则、基本常识。中央给予央企负责人的政治待遇是很高的，中央委员、候补委员中有央企代表，中央全会和工作会议、举办的各类学习研讨班，央企负责人都参加。反过来，有的同志却有意或无意间淡漠了党的观念，弱化了党的领导，希望从严治党在企业能放宽标准，把自己等同于私企、外企老板。落实中央八项规定精神已经两年多了，但有的企业对中央要求视若无睹，享乐、奢靡问题仍然突出;在群众路线教育实践活动中走了过场，依然故我、我行我素，好像就他是例外;对中央巡视组反馈的意见、提出的整改要求，竟采取敷衍对付的态度。如果只要待遇、享乐不减，忘记责任、不讲担当，那还像是党的干部吗?!</w:t>
      </w:r>
    </w:p>
    <w:p>
      <w:pPr>
        <w:ind w:left="0" w:right="0" w:firstLine="560"/>
        <w:spacing w:before="450" w:after="450" w:line="312" w:lineRule="auto"/>
      </w:pPr>
      <w:r>
        <w:rPr>
          <w:rFonts w:ascii="宋体" w:hAnsi="宋体" w:eastAsia="宋体" w:cs="宋体"/>
          <w:color w:val="000"/>
          <w:sz w:val="28"/>
          <w:szCs w:val="28"/>
        </w:rPr>
        <w:t xml:space="preserve">　　全党是同一部党章、同一套纪律，全面从严治党，国有企业必须置身其中，同样要用纪律和规矩这把尺子去衡量，一寸不让。坚持党的领导不能搞特殊，管党治党也不分行业，决不可能金融系统一个标准、石油企业又一个标准。中国共产党内没有特殊党员，没有特殊组织，不管在哪个企业、行业，哪个部门、单位，只要是党的组织、党员和党的干部，就得按党章和党的规则办事，中央制定的路线方针政策要贯彻，从严治党要求要落实，党的纪律和规矩也都必须遵守。</w:t>
      </w:r>
    </w:p>
    <w:p>
      <w:pPr>
        <w:ind w:left="0" w:right="0" w:firstLine="560"/>
        <w:spacing w:before="450" w:after="450" w:line="312" w:lineRule="auto"/>
      </w:pPr>
      <w:r>
        <w:rPr>
          <w:rFonts w:ascii="宋体" w:hAnsi="宋体" w:eastAsia="宋体" w:cs="宋体"/>
          <w:color w:val="000"/>
          <w:sz w:val="28"/>
          <w:szCs w:val="28"/>
        </w:rPr>
        <w:t xml:space="preserve">　　巡视央企就是给所有国企和金融机构击一猛掌，唤醒党章党规党纪意识，把管党治党责任扛起来，把全心全意为人民服务的宗旨意识确立起来，把党的先进性纯洁性体现出来。只有这样，国企的改革和发展才能得到广大人民群众的支持和拥护。落实全面治党方面存在的问题及整改措施(国企)</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第四篇: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近年来，**局深入学习贯彻党的十九大精神，推进“两学一做”学习教育常态化制度化，认真贯彻落实“党要管党、从严治党”的重大政治任务，坚持责任担当，各项工作扎实有效推进。现将**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党性教育。始终坚持思想建党，把维护核心放在首位，筑牢夯实同以***总书记为核心的党中央保持高度一致的思想根基，坚定不移用***新时代中国特色社会主义思想武装头脑、指导实践、推动工作。自20_年至今，印发了《20_年理论中心组学习安排意见》、《认真学习十九大精神通知》、《学习贯彻十九大精神实施方案》、《20_年理论中心组学习安排意见》等学习制度，组织理论学习中心组学习15次，从严治党专题学习讨论4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　　二是深入开展“两学一做”学习教育。局党委始终坚持基础在学、关键在做，高度重视推进“两学一做”学习教育常态化制度化工作。20_年以来，连续两年印发了《开展“两学一做”实施意见》和学习配档表，每月学习教育和主题党日活动有计划有方案，并严格落实时间、人员和内容要求。共组织开展集体学习28次，组织开展了收看《永不停歇的征程》警示教育片，赴革命教育基地实地接受党性教育等活动;开设“廉洁教育讲堂”，结合工作实际以“做一名廉洁勤政的党员干部”为主题进行廉政教育。建设学习型党组织，制定了《机关学习制度》，党委书记带头授课，共组织16期专题学习，其中组织政治理论学习和党课教育5期，把学习贯彻党章党规、***总书记重要讲话、党的十九大精神作为政治任务，做到内化于心、外化于行，有效推动了党员干部政治理论素养和业务素质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20_年以来，先后20多次主持召开会议学习了相关文件要求和市委领导讲话精神，召开11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　　二是加强党的组织建设。落实党建工作责任制，召开党建专题会议10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4次，组织集体学习22次，与党员谈心50多人次。20_年底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　　三是积极发挥基层党支部作用。积极落实党员“双管双责”制度，印发《开展“双管双责”党员“360”服务品牌创建活动的实施方案》，组织机关支部25名党员于20_年集体在毓璜顶南通社区登记报到，建立了党员服务项目认领台账，认领服务项目2项，结对帮扶2名社区困难群众，结合“双联双促”活动，统筹安排集中服务和帮扶。选派“第一书记”进驻联系村，做好包村帮扶和困难群众结对工作，20_年投入和引入包村帮扶资金55万元，帮助包村改善基础设施和发展项目，党委班子先后两次集体赴包村开展走访慰问工作，慰问困难群众18人次，慰问资金1万余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6次，对重点岗位人员开展谈话警示教育25人次，领导班子约谈机关干部26人次，开展任职谈话15人次。</w:t>
      </w:r>
    </w:p>
    <w:p>
      <w:pPr>
        <w:ind w:left="0" w:right="0" w:firstLine="560"/>
        <w:spacing w:before="450" w:after="450" w:line="312" w:lineRule="auto"/>
      </w:pPr>
      <w:r>
        <w:rPr>
          <w:rFonts w:ascii="宋体" w:hAnsi="宋体" w:eastAsia="宋体" w:cs="宋体"/>
          <w:color w:val="000"/>
          <w:sz w:val="28"/>
          <w:szCs w:val="28"/>
        </w:rPr>
        <w:t xml:space="preserve">　　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_年以来，局党委选拔任用干部共12名，其中，机关科级领导干部6名，科级非领导干部1名;直属事业单位科级领导千部5名。在上述干部选拔任用过程中，局党委都能严格按照中央和省、市委关于干部选拔任用工作规定的原则、条件、程序和纪律选拔干部，不断提高选人用人公信度</w:t>
      </w:r>
    </w:p>
    <w:p>
      <w:pPr>
        <w:ind w:left="0" w:right="0" w:firstLine="560"/>
        <w:spacing w:before="450" w:after="450" w:line="312" w:lineRule="auto"/>
      </w:pPr>
      <w:r>
        <w:rPr>
          <w:rFonts w:ascii="宋体" w:hAnsi="宋体" w:eastAsia="宋体" w:cs="宋体"/>
          <w:color w:val="000"/>
          <w:sz w:val="28"/>
          <w:szCs w:val="28"/>
        </w:rPr>
        <w:t xml:space="preserve">　　一是严格执行干部选拔任用工作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　　二是严格遵守干部选拔任用工作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21卷，管理直属单位人事档案57卷(其中科级干部档案14卷，一般干部档案23卷，工人档案9卷，退休干部档案11卷)，现已完成干部档案审核工作，符合条件的干部本人已在《组织认定表》、《干部任免审批表》(专项审核专用)上签字，20_年以来，我们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　　三是加强干部选任工作的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20_年以来，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10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　　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积极回应市民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20_年以来共受理交办件42起，回复率和满意率达100%。</w:t>
      </w:r>
    </w:p>
    <w:p>
      <w:pPr>
        <w:ind w:left="0" w:right="0" w:firstLine="560"/>
        <w:spacing w:before="450" w:after="450" w:line="312" w:lineRule="auto"/>
      </w:pPr>
      <w:r>
        <w:rPr>
          <w:rFonts w:ascii="宋体" w:hAnsi="宋体" w:eastAsia="宋体" w:cs="宋体"/>
          <w:color w:val="000"/>
          <w:sz w:val="28"/>
          <w:szCs w:val="28"/>
        </w:rPr>
        <w:t xml:space="preserve">　　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　　下一步，党委将带领全局同志和全行业职工，继续深入学习宣传贯彻党的十九大精神和***新时代中国特色社会主义思想，深入落实新时代党的建设总要求，以新面貌、新精神、新作风扎实开展各项工作，深入查摆自身在党风廉政、作风建设、组织建设等方面的突出问题和薄弱环节;以“两学一做”学习教育常态化制度化工作和即将开展的“不忘初心、牢记使命”主题教育为契机，认真履行管党治党政治责任，进一步落实主体责任、强化制度约束、加大执纪监督，不折不扣的将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　　（一）进一步强化政治理论武装。打造学习型班子，把学习总书记系列重要讲话作为首要政治任务，学精学透，融入到指导和推进工作中。认真领会和正确把握党的理论和路线方针政策，切实增强“四个自信”。一如既往深入开展“两学一做”学习教育，毫不放松地加强党性教育，教育引导全市广大党员干部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坚决做到对党绝对忠诚。坚决遵守政治纪律和政治规矩，进一步树牢“四个意识”，坚决维护以***同志为核心的党中央权威，始终做政治上的坚定者。始终把对党忠诚牢记到脑海里、落实到工作上、体现到行动中，切实做到全心全意、言行一致、始终如一、无怨无悔，任何时候任何情况下都经得起考验。发挥好常委班子“关键少数”的表率作用，带头维护党纪党规的权威性和严肃性。</w:t>
      </w:r>
    </w:p>
    <w:p>
      <w:pPr>
        <w:ind w:left="0" w:right="0" w:firstLine="560"/>
        <w:spacing w:before="450" w:after="450" w:line="312" w:lineRule="auto"/>
      </w:pPr>
      <w:r>
        <w:rPr>
          <w:rFonts w:ascii="宋体" w:hAnsi="宋体" w:eastAsia="宋体" w:cs="宋体"/>
          <w:color w:val="000"/>
          <w:sz w:val="28"/>
          <w:szCs w:val="28"/>
        </w:rPr>
        <w:t xml:space="preserve">　　（三）以担当进取实干精神狠抓落实。从每位成员做起，以上率下，引导全市上下深入持久开展好争先创优竞赛活动，实现增比进位、事争一流。</w:t>
      </w:r>
    </w:p>
    <w:p>
      <w:pPr>
        <w:ind w:left="0" w:right="0" w:firstLine="560"/>
        <w:spacing w:before="450" w:after="450" w:line="312" w:lineRule="auto"/>
      </w:pPr>
      <w:r>
        <w:rPr>
          <w:rFonts w:ascii="宋体" w:hAnsi="宋体" w:eastAsia="宋体" w:cs="宋体"/>
          <w:color w:val="000"/>
          <w:sz w:val="28"/>
          <w:szCs w:val="28"/>
        </w:rPr>
        <w:t xml:space="preserve">　　（四）全力维护群众利益。树立以人民为中心的发展思想，始终保持与人民群众的血肉联系，从解决好群众普遍关心的实际问题入手，深入实施好民生工程和惠民实事。落实直接联系群众制度，多到条件艰苦、情况复杂、矛盾突出的村、企业现场办公，真心实意帮助群众解决历史遗留和实实在在的困难和问题，不搞“形象工程”“面子工程”“政绩工程”，让群众享受到更多创新改革发展的成果。</w:t>
      </w:r>
    </w:p>
    <w:p>
      <w:pPr>
        <w:ind w:left="0" w:right="0" w:firstLine="560"/>
        <w:spacing w:before="450" w:after="450" w:line="312" w:lineRule="auto"/>
      </w:pPr>
      <w:r>
        <w:rPr>
          <w:rFonts w:ascii="宋体" w:hAnsi="宋体" w:eastAsia="宋体" w:cs="宋体"/>
          <w:color w:val="000"/>
          <w:sz w:val="28"/>
          <w:szCs w:val="28"/>
        </w:rPr>
        <w:t xml:space="preserve">　　（五）严守党内生活制度。不折不扣贯彻执行《准则》《条例》，并纳入考核内容，进一步规范党内政治生活，强化党内监督。带头落实好“三会一课”、民主生活会、领导干部双重组织生活、民主评议党员、谈心谈话等制度，对基层加大培训力度，严格实行对不合格党员处置工作办法，完善引进人才和发展机制。每年至少召开一次高质量的民主生活会。坚持民主集中制，健全各类议事制度，严格执行“三重一大”事项、工作碰头会、决策前征求意见等制度，不断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　　（六）夯实管党治党责任。坚持深入学习党章和廉洁自律准则、纪律处分条例等党内法规，时时处处维护党章、遵守党规、执行党纪，坚定共产党人的基准和底线。紧紧抓住基层组织建设、干部作风建设、反腐倡廉建设等重点工作，把主体责任担起来，把从严要求抓到位。每位班子成员认真抓好分管领域和部门的反腐倡廉工作。规范属地管理和问责机制，进一步完善落实“两个责任”实施意见，细化责任清单，签订目标责任书。强化责任追究，落实《问责条例》、省委“两个责任”追究办法，严格实行“一案双查”，形成问责常态，以严格问责倒逼责任落实。继续延伸监督触角，以“三重一大”事项为重点，进一步完善立项监督机制。以县级党委设立巡察机构为契机，强化巡察监督。锲而不舍狠刹“四风”，坚决防止反弹回潮，加大纪律审查力度，脚踏实地把“查处一个、震慑一片”的作用充分发挥出来。</w:t>
      </w:r>
    </w:p>
    <w:p>
      <w:pPr>
        <w:ind w:left="0" w:right="0" w:firstLine="560"/>
        <w:spacing w:before="450" w:after="450" w:line="312" w:lineRule="auto"/>
      </w:pPr>
      <w:r>
        <w:rPr>
          <w:rFonts w:ascii="黑体" w:hAnsi="黑体" w:eastAsia="黑体" w:cs="黑体"/>
          <w:color w:val="000000"/>
          <w:sz w:val="36"/>
          <w:szCs w:val="36"/>
          <w:b w:val="1"/>
          <w:bCs w:val="1"/>
        </w:rPr>
        <w:t xml:space="preserve">第六篇: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第七篇: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　　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　　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　　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　　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　　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第八篇: 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全面从严治党主体责任比党风廉政建设主体责任范围更宽、标准更高、责任更大，不仅包括党风廉政建设方面，还要落实到思想建党、制度治党、纪律立党、组织建党、人才兴党等管党治党的各领域和全过程。各级党委要坚持总揽全局、协调促进;坚持全面治理、从严要求;坚持问题导向、以上率下;坚持标本兼治、改革创新，从以下八个方面落实好主体责任。</w:t>
      </w:r>
    </w:p>
    <w:p>
      <w:pPr>
        <w:ind w:left="0" w:right="0" w:firstLine="560"/>
        <w:spacing w:before="450" w:after="450" w:line="312" w:lineRule="auto"/>
      </w:pPr>
      <w:r>
        <w:rPr>
          <w:rFonts w:ascii="宋体" w:hAnsi="宋体" w:eastAsia="宋体" w:cs="宋体"/>
          <w:color w:val="000"/>
          <w:sz w:val="28"/>
          <w:szCs w:val="28"/>
        </w:rPr>
        <w:t xml:space="preserve">　　一是强化思想教育之责。思想建党是从严治党之首位，也是主体责任之首位。要以党性教育为核心、道德建设为基础，加强正面引导，创新方式方法，注重实际实效，着力正本清源、引正纠偏，解决好世界观、人生观、价值观这个“总开关”问题。特别要解决好政治立场、政治方向、政治原则问题，这在任何时候都是根本性的大问题。始终把思想政治工作作为各级干部教育培训、党员培训和基层党组织书记轮训的重要内容，作为党员领导干部特别是党委(党组)书记的必修课，作为党委(党组)中心组学习的重要内容，筑牢各级党组织和领导干部政治思想根基。</w:t>
      </w:r>
    </w:p>
    <w:p>
      <w:pPr>
        <w:ind w:left="0" w:right="0" w:firstLine="560"/>
        <w:spacing w:before="450" w:after="450" w:line="312" w:lineRule="auto"/>
      </w:pPr>
      <w:r>
        <w:rPr>
          <w:rFonts w:ascii="宋体" w:hAnsi="宋体" w:eastAsia="宋体" w:cs="宋体"/>
          <w:color w:val="000"/>
          <w:sz w:val="28"/>
          <w:szCs w:val="28"/>
        </w:rPr>
        <w:t xml:space="preserve">　　二是从严监督执纪之责。严明纪律是全面从严治党的总抓手，党委要当纪律坚定执行者、坚决捍卫者。始终立足于“全面”，既紧盯政治纪律又全面执行“六项纪律”，既突出“关键少数”又面向全体党员，确保管党治党有重点、无盲区，实现对党的建设各个领域、全体组织和党员的全面覆盖;始终以政治纪律为首位，自觉从政治上警戒各种违纪问题，以严明的政治纪律带动其他各项纪律严起来;始终坚持“从严”标准，旗帜鲜明地支持纪委监督执纪问责;始终坚持挺纪在前，以纪律为尺子衡量党员干部的行为，准确把握、积极践行监督执纪“四种形态”，对各种违纪问题早抓早管、实抓实管，保持高压态势;始终坚持高悬巡视利剑，强化党内监督，聚焦发现问题、形成震慑，把纪律打造为管党治党的标尺。</w:t>
      </w:r>
    </w:p>
    <w:p>
      <w:pPr>
        <w:ind w:left="0" w:right="0" w:firstLine="560"/>
        <w:spacing w:before="450" w:after="450" w:line="312" w:lineRule="auto"/>
      </w:pPr>
      <w:r>
        <w:rPr>
          <w:rFonts w:ascii="宋体" w:hAnsi="宋体" w:eastAsia="宋体" w:cs="宋体"/>
          <w:color w:val="000"/>
          <w:sz w:val="28"/>
          <w:szCs w:val="28"/>
        </w:rPr>
        <w:t xml:space="preserve">　　三是推进制度建设之责。制度建设是从严治党的根本保障，***总书记强调，要“坚持思想建党和制度治党紧密结合”。思想建党和制度治党一柔一刚，同向发力，全面从严治党必将取得新成效。坚持依规治党，以党内制度规矩为党组织和党员提供行为规范，为全面从严治党提供治理依据和评价标准。认真执行，严格遵守现行党内规章制度，严格管理标准、延伸管理链条、落实管理责任，通过加强问责，加强监督查处，解决党内制度规矩约束力不强、贯彻不实、执行不力的问题。注重解决制度体系不完善、不健全、不配套的问题，把党的工作和活动严格置于制度的规范之中。</w:t>
      </w:r>
    </w:p>
    <w:p>
      <w:pPr>
        <w:ind w:left="0" w:right="0" w:firstLine="560"/>
        <w:spacing w:before="450" w:after="450" w:line="312" w:lineRule="auto"/>
      </w:pPr>
      <w:r>
        <w:rPr>
          <w:rFonts w:ascii="宋体" w:hAnsi="宋体" w:eastAsia="宋体" w:cs="宋体"/>
          <w:color w:val="000"/>
          <w:sz w:val="28"/>
          <w:szCs w:val="28"/>
        </w:rPr>
        <w:t xml:space="preserve">　　四是匡正选人用人之责。***总书记指出，党委主体责任主要是选好用好干部，防止出现选人用人上的不正之风和腐败问题。选人用人是全面从严治党主体责任的关键。必须树立正确用人导向，坚持“好干部”标准，充分发挥党组织在选人用人中的领导和把关作用，真正把政治强、懂专业、善治理、敢担当、作风正的好干部选出来用起来。必须从严整治选人用人不正之风，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处理一个，从源头上防止“带病提拔”“带病上岗”“带病在岗”。必须严明选人用人责任，建立干部选拔任用问责制度，对“带病提拔”“带病上岗”“带病在岗”问题进行倒查，既严肃查处当事人又严肃追究责任人，坚决维护选人用人制度的严肃性。</w:t>
      </w:r>
    </w:p>
    <w:p>
      <w:pPr>
        <w:ind w:left="0" w:right="0" w:firstLine="560"/>
        <w:spacing w:before="450" w:after="450" w:line="312" w:lineRule="auto"/>
      </w:pPr>
      <w:r>
        <w:rPr>
          <w:rFonts w:ascii="宋体" w:hAnsi="宋体" w:eastAsia="宋体" w:cs="宋体"/>
          <w:color w:val="000"/>
          <w:sz w:val="28"/>
          <w:szCs w:val="28"/>
        </w:rPr>
        <w:t xml:space="preserve">　　五是净化政治生态之责。严肃党内政治生活，营造良好政治生态，是全面从严治党的重要途径。要直面政治生态中的歪风邪气，激浊扬清，正本清源，把准干部队伍思想脉搏，筑牢理想信念“高线”，夯实廉洁从政思想基础。注重建设“三清政治”，破“潜规则”、立“明规矩”，深入纠正“四风”，纯洁政商之间、上下级之间、同学之间关系，端正和纯净家风，形成良好从政社会环境。深入挖掘传统文化中的廉洁资源，教育引导党员干部正确处理公与私、廉与腐、俭与奢、苦与乐的关系，形成向上向善的从政文化环境。上级党组织要以身作则、以上率下，践行“三严三实”，开展“两学一做”，讲原则、守纪律、拒腐蚀、甘奉献，形成一级做给一级看、一级带着一级干的示范效应。</w:t>
      </w:r>
    </w:p>
    <w:p>
      <w:pPr>
        <w:ind w:left="0" w:right="0" w:firstLine="560"/>
        <w:spacing w:before="450" w:after="450" w:line="312" w:lineRule="auto"/>
      </w:pPr>
      <w:r>
        <w:rPr>
          <w:rFonts w:ascii="宋体" w:hAnsi="宋体" w:eastAsia="宋体" w:cs="宋体"/>
          <w:color w:val="000"/>
          <w:sz w:val="28"/>
          <w:szCs w:val="28"/>
        </w:rPr>
        <w:t xml:space="preserve">　　六是做好示范带头之责。一把手的自觉担当决定着主体责任落实的成效，只有一把手把责任履行好，才能一级带一级，党组织班子和班子成员履行责任才能尽心、尽情、尽力。各级一把手要当好表率，处处以身作则，自觉把自己摆进去，在其位谋其政，在加强管党治党上常研究、常部署，不让自己的“责任田”成为“撂荒地”。认真履行“一岗双责”，不但“自廉”，还要确保“他廉”、“群廉”，管好亲属和身边工作人员;勇于担责，对那些敢于担当，敢抓敢管，敢于较真碰硬的同志，要主动为他们撑腰壮胆;对那些肩膀不够硬，担不起这份责任的，该谈话的要谈话，该调整的要调整。真正保护党员干部健康成长，维护党的执政根基。</w:t>
      </w:r>
    </w:p>
    <w:p>
      <w:pPr>
        <w:ind w:left="0" w:right="0" w:firstLine="560"/>
        <w:spacing w:before="450" w:after="450" w:line="312" w:lineRule="auto"/>
      </w:pPr>
      <w:r>
        <w:rPr>
          <w:rFonts w:ascii="宋体" w:hAnsi="宋体" w:eastAsia="宋体" w:cs="宋体"/>
          <w:color w:val="000"/>
          <w:sz w:val="28"/>
          <w:szCs w:val="28"/>
        </w:rPr>
        <w:t xml:space="preserve">　　七是层层传导压力之责。全面从严治党，必须靠全党、管全党、治全党，党的基层组织是党全部工作和战斗力的基础，没有基层组织和广大党员的主动参与和共同努力，全面从严治党任务就不可能落实。要向基层传导压力，把责任压实到基层，把纪律建设固化到基层，把纪律审查延伸到基层，把作风建设拓展到基层。从加强教育培训、健全组织生活、做好党员工作等方面推进党员队伍建设，把全面从严治党要求落实到农村、社区，把每个基层党组织都建成坚强的战斗堡垒，做到千斤重担人人挑，压力传导不递减。</w:t>
      </w:r>
    </w:p>
    <w:p>
      <w:pPr>
        <w:ind w:left="0" w:right="0" w:firstLine="560"/>
        <w:spacing w:before="450" w:after="450" w:line="312" w:lineRule="auto"/>
      </w:pPr>
      <w:r>
        <w:rPr>
          <w:rFonts w:ascii="宋体" w:hAnsi="宋体" w:eastAsia="宋体" w:cs="宋体"/>
          <w:color w:val="000"/>
          <w:sz w:val="28"/>
          <w:szCs w:val="28"/>
        </w:rPr>
        <w:t xml:space="preserve">　　八是严格责任追究之责。落实主体责任重点是用好追责机制。要把责任追究作为第一要务、首要措施，以常态化问责推动主体责任落实。严格按照新颁布《中国共产党纪律处分条例》第一百一十四条的规定，对那些党的领导作用不发挥、管党治党不严不实、选人用人失察、发生严重“四风”和腐败现象、巡视整改不力等问题，抓住典型严肃追责。进一步完善问责办法，健全责任分解、检查监督、倒查追究的完整链条，明确责任追究的程序和方式，以严肃问责倒逼主体责任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2025-06-19T03:11:13+08:00</dcterms:created>
  <dcterms:modified xsi:type="dcterms:W3CDTF">2025-06-19T03:11:13+08:00</dcterms:modified>
</cp:coreProperties>
</file>

<file path=docProps/custom.xml><?xml version="1.0" encoding="utf-8"?>
<Properties xmlns="http://schemas.openxmlformats.org/officeDocument/2006/custom-properties" xmlns:vt="http://schemas.openxmlformats.org/officeDocument/2006/docPropsVTypes"/>
</file>