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领导班子政治建设考察自查自评报告8篇</w:t>
      </w:r>
      <w:bookmarkEnd w:id="1"/>
    </w:p>
    <w:p>
      <w:pPr>
        <w:jc w:val="center"/>
        <w:spacing w:before="0" w:after="450"/>
      </w:pPr>
      <w:r>
        <w:rPr>
          <w:rFonts w:ascii="Arial" w:hAnsi="Arial" w:eastAsia="Arial" w:cs="Arial"/>
          <w:color w:val="999999"/>
          <w:sz w:val="20"/>
          <w:szCs w:val="20"/>
        </w:rPr>
        <w:t xml:space="preserve">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自查报告是指单位或部门在一定时间内对某项工作实施中存在的问题进行自查的报告形式。 下面是多多范文网小编：静谧旋律 小编帮大家整理的《领导班子政治建设考察自查自评报告8篇》，供大家参考，希望通过我们的整理，大家能学到更多实用的知识。【篇...</w:t>
      </w:r>
    </w:p>
    <w:p>
      <w:pPr>
        <w:ind w:left="0" w:right="0" w:firstLine="560"/>
        <w:spacing w:before="450" w:after="450" w:line="312" w:lineRule="auto"/>
      </w:pPr>
      <w:r>
        <w:rPr>
          <w:rFonts w:ascii="宋体" w:hAnsi="宋体" w:eastAsia="宋体" w:cs="宋体"/>
          <w:color w:val="000"/>
          <w:sz w:val="28"/>
          <w:szCs w:val="28"/>
        </w:rPr>
        <w:t xml:space="preserve">自查报告是指单位或部门在一定时间内对某项工作实施中存在的问题进行自查的报告形式。 下面是多多范文网小编：静谧旋律 小编帮大家整理的《领导班子政治建设考察自查自评报告8篇》，供大家参考，希望通过我们的整理，大家能学到更多实用的知识。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【篇一】领导班子政治建设考察自查自评报告</w:t>
      </w:r>
    </w:p>
    <w:p>
      <w:pPr>
        <w:ind w:left="0" w:right="0" w:firstLine="560"/>
        <w:spacing w:before="450" w:after="450" w:line="312" w:lineRule="auto"/>
      </w:pPr>
      <w:r>
        <w:rPr>
          <w:rFonts w:ascii="宋体" w:hAnsi="宋体" w:eastAsia="宋体" w:cs="宋体"/>
          <w:color w:val="000"/>
          <w:sz w:val="28"/>
          <w:szCs w:val="28"/>
        </w:rPr>
        <w:t xml:space="preserve">　　 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以***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总书记对XX工作和“三农”工作等系列重要指示精神，落实到行动上，特别是对养殖污染、矮围网围等多年沉积的顽疾痼疾，勇于担当、出战必胜。党委精准产业扶贫，一方面科学部署全省养殖产业扶贫；一方面扎实推进邓家坪村驻点帮扶，20_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新时代中国特色社会主义思想的精神实质和科学要义，把握得还不深刻。比如下塞湖矮围整治标准不高、拆除不到位，没有深刻领悟***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新时代中国特色社会主义思想、党的十九大精神和《***谈治国理政》（第三卷）作为首要政治任务，带头在学精管用、指导实践、推动工作上苦下功夫。将理论刻进脑海、融入实践，切实转化为全体党员干部“永远听党话”“始终跟党走”的自觉行动，转化为落实总书记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【篇二】领导班子政治建设考察自查自评报告</w:t>
      </w:r>
    </w:p>
    <w:p>
      <w:pPr>
        <w:ind w:left="0" w:right="0" w:firstLine="560"/>
        <w:spacing w:before="450" w:after="450" w:line="312" w:lineRule="auto"/>
      </w:pPr>
      <w:r>
        <w:rPr>
          <w:rFonts w:ascii="宋体" w:hAnsi="宋体" w:eastAsia="宋体" w:cs="宋体"/>
          <w:color w:val="000"/>
          <w:sz w:val="28"/>
          <w:szCs w:val="28"/>
        </w:rPr>
        <w:t xml:space="preserve">　　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总书记视察江西重要讲话和指示精神作为引领发展的总方略、作为全部工作的统揽和主线，坚持用科学理论谋划推动全乡经济社会高质量发展，把***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同志为核心的党中央保持了高度一致，不存在执行过程搞变通、打折扣等问题。充分发挥乡人大协调各方的领导作用。对***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有差距。学用结合不紧密，运用***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新时代中国特色社会主义思想、党的十九大精神和十九届二中、三中、四中全会精神，全面贯彻落实***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【篇三】领导班子政治建设考察自查自评报告</w:t>
      </w:r>
    </w:p>
    <w:p>
      <w:pPr>
        <w:ind w:left="0" w:right="0" w:firstLine="560"/>
        <w:spacing w:before="450" w:after="450" w:line="312" w:lineRule="auto"/>
      </w:pPr>
      <w:r>
        <w:rPr>
          <w:rFonts w:ascii="宋体" w:hAnsi="宋体" w:eastAsia="宋体" w:cs="宋体"/>
          <w:color w:val="000"/>
          <w:sz w:val="28"/>
          <w:szCs w:val="28"/>
        </w:rPr>
        <w:t xml:space="preserve">　　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　　一、政治建设开展情况</w:t>
      </w:r>
    </w:p>
    <w:p>
      <w:pPr>
        <w:ind w:left="0" w:right="0" w:firstLine="560"/>
        <w:spacing w:before="450" w:after="450" w:line="312" w:lineRule="auto"/>
      </w:pPr>
      <w:r>
        <w:rPr>
          <w:rFonts w:ascii="宋体" w:hAnsi="宋体" w:eastAsia="宋体" w:cs="宋体"/>
          <w:color w:val="000"/>
          <w:sz w:val="28"/>
          <w:szCs w:val="28"/>
        </w:rPr>
        <w:t xml:space="preserve">　　始终坚持以***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总书记对XX工作和“三农”工作等系列重要指示精神，落实到行动上，特别是对养殖污染、矮围网围等多年沉积的顽疾痼疾，勇于担当、出战必胜。党委精准产业扶贫，一方面科学部署全省养殖产业扶贫;一方面扎实推进邓家坪村驻点帮扶，20_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新时代中国特色社会主义思想的精神实质和科学要义，把握得还不深刻。比如下塞湖矮围整治标准不高、拆除不到位，没有深刻领悟***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新时代中国特色社会主义思想、党的十九大精神和《***谈治国理政》(第三卷)作为首要政治任务，带头在学精管用、指导实践、推动工作上苦下功夫。将理论刻进脑海、融入实践，切实转化为全体党员干部“永远听党话”“始终跟党走”的自觉行动，转化为落实总书记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【篇四】领导班子政治建设考察自查自评报告</w:t>
      </w:r>
    </w:p>
    <w:p>
      <w:pPr>
        <w:ind w:left="0" w:right="0" w:firstLine="560"/>
        <w:spacing w:before="450" w:after="450" w:line="312" w:lineRule="auto"/>
      </w:pPr>
      <w:r>
        <w:rPr>
          <w:rFonts w:ascii="宋体" w:hAnsi="宋体" w:eastAsia="宋体" w:cs="宋体"/>
          <w:color w:val="000"/>
          <w:sz w:val="28"/>
          <w:szCs w:val="28"/>
        </w:rPr>
        <w:t xml:space="preserve">　　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　　始终坚持以***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总书记对XX工作和“三农”工作等系列重要指示精神，落实到行动上，特别是对养殖污染、矮围网围等多年沉积的顽疾痼疾，勇于担当、出战必胜。党委精准产业扶贫，一方面科学部署全省养殖产业扶贫;一方面扎实推进邓家坪村驻点帮扶，20_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新时代中国特色社会主义思想的精神实质和科学要义，把握得还不深刻。比如下塞湖矮围整治标准不高、拆除不到位，没有深刻领悟***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新时代中国特色社会主义思想、党的十九大精神和《***谈治国理政》(第三卷)作为首要政治任务，带头在学精管用、指导实践、推动工作上苦下功夫。将理论刻进脑海、融入实践，切实转化为全体党员干部“永远听党话”“始终跟党走”的自觉行动，转化为落实总书记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【篇五】领导班子政治建设考察自查自评报告</w:t>
      </w:r>
    </w:p>
    <w:p>
      <w:pPr>
        <w:ind w:left="0" w:right="0" w:firstLine="560"/>
        <w:spacing w:before="450" w:after="450" w:line="312" w:lineRule="auto"/>
      </w:pPr>
      <w:r>
        <w:rPr>
          <w:rFonts w:ascii="宋体" w:hAnsi="宋体" w:eastAsia="宋体" w:cs="宋体"/>
          <w:color w:val="000"/>
          <w:sz w:val="28"/>
          <w:szCs w:val="28"/>
        </w:rPr>
        <w:t xml:space="preserve">　　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　　始终坚持以***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总书记对XX工作和“三农”工作等系列重要指示精神，落实到行动上，特别是对养殖污染、矮围网围等多年沉积的顽疾痼疾，勇于担当、出战必胜。党委精准产业扶贫，一方面科学部署全省养殖产业扶贫;一方面扎实推进邓家坪村驻点帮扶，20_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新时代中国特色社会主义思想的精神实质和科学要义，把握得还不深刻。比如下塞湖矮围整治标准不高、拆除不到位，没有深刻领悟***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新时代中国特色社会主义思想、党的十九大精神和《***谈治国理政》(第三卷)作为首要政治任务，带头在学精管用、指导实践、推动工作上苦下功夫。将理论刻进脑海、融入实践，切实转化为全体党员干部“永远听党话”“始终跟党走”的自觉行动，转化为落实总书记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【篇六】领导班子政治建设考察自查自评报告</w:t>
      </w:r>
    </w:p>
    <w:p>
      <w:pPr>
        <w:ind w:left="0" w:right="0" w:firstLine="560"/>
        <w:spacing w:before="450" w:after="450" w:line="312" w:lineRule="auto"/>
      </w:pPr>
      <w:r>
        <w:rPr>
          <w:rFonts w:ascii="宋体" w:hAnsi="宋体" w:eastAsia="宋体" w:cs="宋体"/>
          <w:color w:val="000"/>
          <w:sz w:val="28"/>
          <w:szCs w:val="28"/>
        </w:rPr>
        <w:t xml:space="preserve">　　根据区委的安排部署和考察组的要求，xxxx党工委班子认真对自身政治建设进行了自查，现将有关情况汇报如下：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牢政治方向，与党同向。xx党工委始终把政治建设摆在首位，把学习贯彻***新时代中国特色社会主义思想和十九大精神作为首要任务。一是树牢“四个意识”。主动向党中央和习总书记看齐，向党的理论方针政策看齐，在行动上保持高度一致。坚持把全街工作放到大局中思考、定位，找准结合点，正确认识大局，自觉维护大局。二是做到“两个维护”。坚定不移维护习总书记核心地位，维护党中央集中统一领导和权威，把“对党忠诚老实”作为班子必须履行的义务，做到党中央倡导的坚决执行，党中央反对的坚决反对。三是站稳政治立场。说老实话，办实在事。重大事项向区委请示报告，重要举措与区委决策对标，做到“五个必须”，杜绝“七个有之”。</w:t>
      </w:r>
    </w:p>
    <w:p>
      <w:pPr>
        <w:ind w:left="0" w:right="0" w:firstLine="560"/>
        <w:spacing w:before="450" w:after="450" w:line="312" w:lineRule="auto"/>
      </w:pPr>
      <w:r>
        <w:rPr>
          <w:rFonts w:ascii="宋体" w:hAnsi="宋体" w:eastAsia="宋体" w:cs="宋体"/>
          <w:color w:val="000"/>
          <w:sz w:val="28"/>
          <w:szCs w:val="28"/>
        </w:rPr>
        <w:t xml:space="preserve">　　加强政治领导，与党同频。一是坚持从严治党不动摇。高质量开展“不忘初心牢记使命”主题教育和专题民主生活会，认真完成巡察整改四个方面23项任务;今年以来，严肃开展作风督查26次，发通报15期，开展谈心谈话60余人次，提醒谈话5次。二是发挥党建引领作用不动摇。激发党组织战斗力，夺取了阻击新冠肺炎防控战役的胜利，统筹推进172家企业、20_余个体门店、15所中小学、幼儿园、7家KTV、网吧和2个农贸市场的复工、复产、复学、复商、复市;加快新塘美好社区建设，晓塘棚户区改造项目(一期)“清零”。</w:t>
      </w:r>
    </w:p>
    <w:p>
      <w:pPr>
        <w:ind w:left="0" w:right="0" w:firstLine="560"/>
        <w:spacing w:before="450" w:after="450" w:line="312" w:lineRule="auto"/>
      </w:pPr>
      <w:r>
        <w:rPr>
          <w:rFonts w:ascii="宋体" w:hAnsi="宋体" w:eastAsia="宋体" w:cs="宋体"/>
          <w:color w:val="000"/>
          <w:sz w:val="28"/>
          <w:szCs w:val="28"/>
        </w:rPr>
        <w:t xml:space="preserve">　　夯实政治根基，与党同行。一是基层组织建设不动摇。20_年，调整选配3名社区党总支书记，配强街社党建力量，完善党务工作者培训和保障机制;完成4个“两新”党组织的成立、换届和撤销;完成葩金社区软弱涣散党组织问题整改;打造松涛里等小区党建示范点、新塘社区“七彩党员服务站”;华都国际大酒店等3个党支部成功通过湘潭市“五星党支部”验收。二是坚持为民服务不动摇。加大重点难点问题的办理力度，解决xx128户房产证办理问题，彻底结束“有房无证”的历史;圆满解决华雅花园火灾事故善后事宜;加强长征新村危房改造，低收入群众住房安全得到保障;全面动员参与扫黑除恶专项斗争，社会治安形势不断好转，去年民调成绩排名全市第七，全区第三。</w:t>
      </w:r>
    </w:p>
    <w:p>
      <w:pPr>
        <w:ind w:left="0" w:right="0" w:firstLine="560"/>
        <w:spacing w:before="450" w:after="450" w:line="312" w:lineRule="auto"/>
      </w:pPr>
      <w:r>
        <w:rPr>
          <w:rFonts w:ascii="宋体" w:hAnsi="宋体" w:eastAsia="宋体" w:cs="宋体"/>
          <w:color w:val="000"/>
          <w:sz w:val="28"/>
          <w:szCs w:val="28"/>
        </w:rPr>
        <w:t xml:space="preserve">　　涵养政治生态，与党同步。一是明规矩知进退。班子带头遵守八项规定以及实施细则精神，带头树形象，转作风，开展作风问题自查自纠，做到心所畏，行有所止。二是守纪律受监督。坚决反对官僚主义、形式主义，全面取消社区76项办证事项，切实为社区减负;纪工委全面执纪，坚决反对“四风”，加强日常考勤、督促转变作风，压缩“三公”经费，深挖违纪违规线索，20_年立案2起。三是守制度讲民主。严格遵守民主集中制，凡是“三重一大”事项，均要党工委集中讨论研究;主要负责人严格执行“三个不直接分管”“末位表态”等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　　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2.理想信念还不够坚定。面对社会的一些不良现象，有时候也会疑惑不解。为什么会出现这种情况，主要还是理想信念不够坚定，放松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2025-06-16T22:12:19+08:00</dcterms:created>
  <dcterms:modified xsi:type="dcterms:W3CDTF">2025-06-16T22:12:19+08:00</dcterms:modified>
</cp:coreProperties>
</file>

<file path=docProps/custom.xml><?xml version="1.0" encoding="utf-8"?>
<Properties xmlns="http://schemas.openxmlformats.org/officeDocument/2006/custom-properties" xmlns:vt="http://schemas.openxmlformats.org/officeDocument/2006/docPropsVTypes"/>
</file>