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医生党员组织生活会个人对照检查材料范文三篇</w:t>
      </w:r>
      <w:bookmarkEnd w:id="1"/>
    </w:p>
    <w:p>
      <w:pPr>
        <w:jc w:val="center"/>
        <w:spacing w:before="0" w:after="450"/>
      </w:pPr>
      <w:r>
        <w:rPr>
          <w:rFonts w:ascii="Arial" w:hAnsi="Arial" w:eastAsia="Arial" w:cs="Arial"/>
          <w:color w:val="999999"/>
          <w:sz w:val="20"/>
          <w:szCs w:val="20"/>
        </w:rPr>
        <w:t xml:space="preserve">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党支部组织与党支部交流思想和经验。 今天多多范文网小编：紫芸轻舞 小编就给大家带来了医生党员组织生活会个人对照检查材料范文三篇，一起来学习一下吧!第1篇: 医生党员组织生活会个人对照检查材料　　　总体来说，公司领导班子能够始终树立和发...</w:t>
      </w:r>
    </w:p>
    <w:p>
      <w:pPr>
        <w:ind w:left="0" w:right="0" w:firstLine="560"/>
        <w:spacing w:before="450" w:after="450" w:line="312" w:lineRule="auto"/>
      </w:pPr>
      <w:r>
        <w:rPr>
          <w:rFonts w:ascii="宋体" w:hAnsi="宋体" w:eastAsia="宋体" w:cs="宋体"/>
          <w:color w:val="000"/>
          <w:sz w:val="28"/>
          <w:szCs w:val="28"/>
        </w:rPr>
        <w:t xml:space="preserve">党支部组织与党支部交流思想和经验。 今天多多范文网小编：紫芸轻舞 小编就给大家带来了医生党员组织生活会个人对照检查材料范文三篇，一起来学习一下吧!</w:t>
      </w:r>
    </w:p>
    <w:p>
      <w:pPr>
        <w:ind w:left="0" w:right="0" w:firstLine="560"/>
        <w:spacing w:before="450" w:after="450" w:line="312" w:lineRule="auto"/>
      </w:pPr>
      <w:r>
        <w:rPr>
          <w:rFonts w:ascii="黑体" w:hAnsi="黑体" w:eastAsia="黑体" w:cs="黑体"/>
          <w:color w:val="000000"/>
          <w:sz w:val="36"/>
          <w:szCs w:val="36"/>
          <w:b w:val="1"/>
          <w:bCs w:val="1"/>
        </w:rPr>
        <w:t xml:space="preserve">第1篇: 医生党员组织生活会个人对照检查材料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说，公司领导班子能够始终树立和发扬求真务实的工作作风，做到既严以修身、严以用权、严以律己，又谋事要实、创业要实、做人要实。例如：党员群众座谈会上多名党员、群众都反映，班子成员在日常工作中不浮躁，做事踏实，身先士卒。在突发重要事件时候，例如大管网抢修、原水切换、高配间改造、**地区供水改造等时刻，不分昼夜，都能深入一线了解情况，指导工作。</w:t>
      </w:r>
    </w:p>
    <w:p>
      <w:pPr>
        <w:ind w:left="0" w:right="0" w:firstLine="560"/>
        <w:spacing w:before="450" w:after="450" w:line="312" w:lineRule="auto"/>
      </w:pPr>
      <w:r>
        <w:rPr>
          <w:rFonts w:ascii="宋体" w:hAnsi="宋体" w:eastAsia="宋体" w:cs="宋体"/>
          <w:color w:val="000"/>
          <w:sz w:val="28"/>
          <w:szCs w:val="28"/>
        </w:rPr>
        <w:t xml:space="preserve">　　当然，对照“三严三实”的具体要求，我们工作中还存在很多不足，领导班子成员身上还或多或少的存在着要求不严、作风不实的问题，具体表现如下：</w:t>
      </w:r>
    </w:p>
    <w:p>
      <w:pPr>
        <w:ind w:left="0" w:right="0" w:firstLine="560"/>
        <w:spacing w:before="450" w:after="450" w:line="312" w:lineRule="auto"/>
      </w:pPr>
      <w:r>
        <w:rPr>
          <w:rFonts w:ascii="宋体" w:hAnsi="宋体" w:eastAsia="宋体" w:cs="宋体"/>
          <w:color w:val="000"/>
          <w:sz w:val="28"/>
          <w:szCs w:val="28"/>
        </w:rPr>
        <w:t xml:space="preserve">　　(一)在修身做人、用权律己、干事创业方面</w:t>
      </w:r>
    </w:p>
    <w:p>
      <w:pPr>
        <w:ind w:left="0" w:right="0" w:firstLine="560"/>
        <w:spacing w:before="450" w:after="450" w:line="312" w:lineRule="auto"/>
      </w:pPr>
      <w:r>
        <w:rPr>
          <w:rFonts w:ascii="宋体" w:hAnsi="宋体" w:eastAsia="宋体" w:cs="宋体"/>
          <w:color w:val="000"/>
          <w:sz w:val="28"/>
          <w:szCs w:val="28"/>
        </w:rPr>
        <w:t xml:space="preserve">　　1.在“修身做人”方面。个别同志在一定程度上存在怕得罪人、怕影响团结、怕伤同志之间感情的心理包袱，批评与自我批评做得还不够。例如：对他人评价时，不能多方面开展“批评”，乐于充当“老好人”，搞“一团和气”，随大流，你好我好大家好。</w:t>
      </w:r>
    </w:p>
    <w:p>
      <w:pPr>
        <w:ind w:left="0" w:right="0" w:firstLine="560"/>
        <w:spacing w:before="450" w:after="450" w:line="312" w:lineRule="auto"/>
      </w:pPr>
      <w:r>
        <w:rPr>
          <w:rFonts w:ascii="宋体" w:hAnsi="宋体" w:eastAsia="宋体" w:cs="宋体"/>
          <w:color w:val="000"/>
          <w:sz w:val="28"/>
          <w:szCs w:val="28"/>
        </w:rPr>
        <w:t xml:space="preserve">　　2.在“用权律己”方面。个别同志对党的政治纪律认识不够全面，许多认识仍停留在表面上，特别是对新时期党的一些路线、方针、政策的深刻内涵把握不够;虽然对党的各项方针政策、纪律规定能够做到态度坚决、严格执行，但对于一些具体的制度规矩执行还存在误区。</w:t>
      </w:r>
    </w:p>
    <w:p>
      <w:pPr>
        <w:ind w:left="0" w:right="0" w:firstLine="560"/>
        <w:spacing w:before="450" w:after="450" w:line="312" w:lineRule="auto"/>
      </w:pPr>
      <w:r>
        <w:rPr>
          <w:rFonts w:ascii="宋体" w:hAnsi="宋体" w:eastAsia="宋体" w:cs="宋体"/>
          <w:color w:val="000"/>
          <w:sz w:val="28"/>
          <w:szCs w:val="28"/>
        </w:rPr>
        <w:t xml:space="preserve">　　3.在“干事创业”方面。总体来看，领导班子是个务实而又敢于负责的领导集体，但个别同志还存在安于现状、进取意识不强的倾向，工作中不能始终坚持高标准、严要求、求实效，开拓创新少，墨守成规多。例如：服务工作中还存在惯性思维、惰性思维，工作中习惯“按部就班”，“差不多就行”，责任意识还有待增强。</w:t>
      </w:r>
    </w:p>
    <w:p>
      <w:pPr>
        <w:ind w:left="0" w:right="0" w:firstLine="560"/>
        <w:spacing w:before="450" w:after="450" w:line="312" w:lineRule="auto"/>
      </w:pPr>
      <w:r>
        <w:rPr>
          <w:rFonts w:ascii="宋体" w:hAnsi="宋体" w:eastAsia="宋体" w:cs="宋体"/>
          <w:color w:val="000"/>
          <w:sz w:val="28"/>
          <w:szCs w:val="28"/>
        </w:rPr>
        <w:t xml:space="preserve">　　(二)遵守党的政治纪律、政治规矩和组织纪律方面</w:t>
      </w:r>
    </w:p>
    <w:p>
      <w:pPr>
        <w:ind w:left="0" w:right="0" w:firstLine="560"/>
        <w:spacing w:before="450" w:after="450" w:line="312" w:lineRule="auto"/>
      </w:pPr>
      <w:r>
        <w:rPr>
          <w:rFonts w:ascii="宋体" w:hAnsi="宋体" w:eastAsia="宋体" w:cs="宋体"/>
          <w:color w:val="000"/>
          <w:sz w:val="28"/>
          <w:szCs w:val="28"/>
        </w:rPr>
        <w:t xml:space="preserve">　　1.对党的政治规矩认识不够，维护党的政治纪律意识减弱。部分同志对新时期党面临的“四大危险”“四大考验”认识不深，政治敏锐性不高。没有用政治眼光去看待社会上一些损害党的形象和威信的言行，对一些苗头性倾向性问题警惕性不高，甚至视而不见、麻木不仁，缺乏应有的政治责任和历史担当。</w:t>
      </w:r>
    </w:p>
    <w:p>
      <w:pPr>
        <w:ind w:left="0" w:right="0" w:firstLine="560"/>
        <w:spacing w:before="450" w:after="450" w:line="312" w:lineRule="auto"/>
      </w:pPr>
      <w:r>
        <w:rPr>
          <w:rFonts w:ascii="宋体" w:hAnsi="宋体" w:eastAsia="宋体" w:cs="宋体"/>
          <w:color w:val="000"/>
          <w:sz w:val="28"/>
          <w:szCs w:val="28"/>
        </w:rPr>
        <w:t xml:space="preserve">　　2.组织纪律有所放松，工作作风不够严谨。个别同志纪律观念松动，由于工作忙，就减少了参加集体学习时间;个别同志在办公室调度工作多，深入基层调研摸底少。</w:t>
      </w:r>
    </w:p>
    <w:p>
      <w:pPr>
        <w:ind w:left="0" w:right="0" w:firstLine="560"/>
        <w:spacing w:before="450" w:after="450" w:line="312" w:lineRule="auto"/>
      </w:pPr>
      <w:r>
        <w:rPr>
          <w:rFonts w:ascii="宋体" w:hAnsi="宋体" w:eastAsia="宋体" w:cs="宋体"/>
          <w:color w:val="000"/>
          <w:sz w:val="28"/>
          <w:szCs w:val="28"/>
        </w:rPr>
        <w:t xml:space="preserve">　　(三)落实党风廉政建设主体责任和监督责任、履行保密工作责任制方面</w:t>
      </w:r>
    </w:p>
    <w:p>
      <w:pPr>
        <w:ind w:left="0" w:right="0" w:firstLine="560"/>
        <w:spacing w:before="450" w:after="450" w:line="312" w:lineRule="auto"/>
      </w:pPr>
      <w:r>
        <w:rPr>
          <w:rFonts w:ascii="宋体" w:hAnsi="宋体" w:eastAsia="宋体" w:cs="宋体"/>
          <w:color w:val="000"/>
          <w:sz w:val="28"/>
          <w:szCs w:val="28"/>
        </w:rPr>
        <w:t xml:space="preserve">　　1.廉政建设主体责任意识仍需加强。个别班子成员“一岗双责”意识不强，认为党风廉政建设是主要领导和纪委书记的事，与自己无关，对分管领域的党风廉政建设过问较少。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2.监督检查职责发挥不够。只注重廉政制度建立，不注重监督检查执行，谈团结协作多，说不足抓问题少，纪委工作主业主责的监督责任履行较薄弱。</w:t>
      </w:r>
    </w:p>
    <w:p>
      <w:pPr>
        <w:ind w:left="0" w:right="0" w:firstLine="560"/>
        <w:spacing w:before="450" w:after="450" w:line="312" w:lineRule="auto"/>
      </w:pPr>
      <w:r>
        <w:rPr>
          <w:rFonts w:ascii="宋体" w:hAnsi="宋体" w:eastAsia="宋体" w:cs="宋体"/>
          <w:color w:val="000"/>
          <w:sz w:val="28"/>
          <w:szCs w:val="28"/>
        </w:rPr>
        <w:t xml:space="preserve">　　3.保密工作责任制需要进一步加强。个别同志对保密工作不够重视，对相关保密规定了解不够，不熟悉相关的现代科学技术，过于信任场所安全，随手放公司红头文件和尚未公示的干部任用选拔情况等。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针对上述这些“不严不实”问题，公司领导班子深刻反思，不漠视、不回避、不推卸，紧密联系思想和工作实际，按照“三严三实”要求对问题产生的原因进行了深入剖析。主要是以下四个方面：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所淡化。理想信念坚定是党员干部安身立命的主心骨，修身立业的“压舱石”。部分班子成员平时在具体事务上投入精力较多，不同程度地忽视了政治理论学习，放松了自我修养的提高，不能严格按照共产党员标准要求自己，加之受社会上错误观念和不良风气的影响，对人生追求产生过迷茫，导致思想有所滑坡、信念有所动摇、精神有所缺“钙”，不严不实的问题随之而来。从公司纪委组织大家观看的一些反腐败典型案例来看，其中所提及的腐败堕落案例，无不是从理想信念动摇、精神境界滑坡开始的。</w:t>
      </w:r>
    </w:p>
    <w:p>
      <w:pPr>
        <w:ind w:left="0" w:right="0" w:firstLine="560"/>
        <w:spacing w:before="450" w:after="450" w:line="312" w:lineRule="auto"/>
      </w:pPr>
      <w:r>
        <w:rPr>
          <w:rFonts w:ascii="宋体" w:hAnsi="宋体" w:eastAsia="宋体" w:cs="宋体"/>
          <w:color w:val="000"/>
          <w:sz w:val="28"/>
          <w:szCs w:val="28"/>
        </w:rPr>
        <w:t xml:space="preserve">　　二是宗旨意识有所淡薄。通过前期扎实开展的各类活动，领导班子进一步深化了群众观点、强化了宗旨意识，但现在看来，领导班子深入群众做得还不够，群众观点树得还不牢，全心全意为人民服务的宗旨意识没有真正在每位班子成员心中牢牢扎根。尽管内心是真心想为群众多办些实事好事，但在实践中贯彻执行群众路线还不够彻底全面，久而久之，部分班子成员“为民务实清廉”的思想有所退化，为群众服务的宗旨意识有所淡漠，对群众路线的贯彻执行开始走形变样，导致在为群众服务工作中缺乏谋事创业的担当意识和责任意识，成效也自然打了折扣。</w:t>
      </w:r>
    </w:p>
    <w:p>
      <w:pPr>
        <w:ind w:left="0" w:right="0" w:firstLine="560"/>
        <w:spacing w:before="450" w:after="450" w:line="312" w:lineRule="auto"/>
      </w:pPr>
      <w:r>
        <w:rPr>
          <w:rFonts w:ascii="宋体" w:hAnsi="宋体" w:eastAsia="宋体" w:cs="宋体"/>
          <w:color w:val="000"/>
          <w:sz w:val="28"/>
          <w:szCs w:val="28"/>
        </w:rPr>
        <w:t xml:space="preserve">　　三是缺乏进取精神和责任意识。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不愿意严格要求下属，怕得罪人。在工作中，考虑个人得失多，思考全局性的问题少;好人主义思想多，坚持原则少;得过且过、维持现状的想法多，开拓进取、勇于创新的意识弱了。这些问题的存在，归根到底是缺乏进取精神和责任意识。</w:t>
      </w:r>
    </w:p>
    <w:p>
      <w:pPr>
        <w:ind w:left="0" w:right="0" w:firstLine="560"/>
        <w:spacing w:before="450" w:after="450" w:line="312" w:lineRule="auto"/>
      </w:pPr>
      <w:r>
        <w:rPr>
          <w:rFonts w:ascii="宋体" w:hAnsi="宋体" w:eastAsia="宋体" w:cs="宋体"/>
          <w:color w:val="000"/>
          <w:sz w:val="28"/>
          <w:szCs w:val="28"/>
        </w:rPr>
        <w:t xml:space="preserve">　　四是党性修养有所松懈。一直以来，领导班子成员都能够始终坚持加强党性修养，但主动性自觉性还不够，在增强党性锻炼方面提升不快。部分班子成员认为自己是有多年党龄的老党员，党性修养锻炼这么多年，已经足够成熟和坚定，因而放松了党性修养，在工作、思想和学习上自我要求过宽、自我约束过松，对自觉加强自身党性锻炼的重视程度不够，使得追求个人安逸舒适等享乐主义表现有了滋生的温床。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针对查找的问题和原因剖析，公司领导班子将按照边查边改、立说立行的要求认真抓好问题整改落实，以“三严三实”的标准切实履行好为群众服务职责，不断推动各项工作再上新台阶。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坚定理想信念，不断提升党性修养。领导班子成员要自觉加强党性锤炼，切实提升道德境界，追求高尚情操，自觉抵制歪风邪气，自觉远离低级趣味，坚持不懈抓好党的科学理论武装，加强对中国特色社会主义理论学习，重点学深、悟透系列重要讲话精神，坚持和完善公司领导班子中心组学习制度，综合运用个人自学、集体研讨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践行严于律己，不断增强规矩意识。领导班子成员要进一步正确对待个人私欲与党性原则，时刻保持政治定力、守住法纪底线，做到手握戒尺，慎独慎微、勤于自省，自觉遵守党的政治纪律和政治规矩，不断增强政治敏锐性、提升政治鉴别力。要严格遵守工作纪律和各项法律规章制度，特别是“三重一大”制度、总经理办公会等相关制度，做到坚持原则、恪守底线、经得考验，决不私下搞变通、弄虚作假、独断专行，更不能利用职权损公肥私、贪污腐败。要严格遵守中央“八项规定”、“六项禁令”，厉行勤俭节约，自觉遵守廉洁从政有关规定，不断增强自我约束力、控制力，做到不追逐低级趣味，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坚持秉公用权，不断完善监督机制。领导班子成员要做到正确对待权力，始终敬畏权力，依法依规用权，真正做到心中有戒、谨慎用权，在遵守规矩、规则的前提下用好、用对手中的权力，只要是从群众的根本利益出发、对为民服务有利的就应该大胆地去干事、去尝试、去探索。要强化制度约束，坚持规范用权，严格执行公司干部人事、资产管理、民主决策、廉洁自律等相关制度，做到议事有规则、决策有依据、执行有要求、检查有标准，切实形成用制度管权、管人、管事的良好局面。要加强有效监督，坚持阳光用权，按照党务公开、厂务公开、人才引进、干部选拔等相关制度的要求，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主动谋事创业，不断强化宗旨意识。党政领导班子成员要切实担当好为民服务的带头人、领路人的桥梁纽带作用，与群众建立起组织上的紧密联系，真正与公司员工结成利益共同体，创新服务方式，延伸供水服务链条，全面提升服务水平，不断增强国企党委履行政治核心的能力;认真履行服务承诺，定期深入基层调查研究，努力以更“严”的标准、更“实”的作风全面推进水务各项事业不断迈向新的阶段。</w:t>
      </w:r>
    </w:p>
    <w:p>
      <w:pPr>
        <w:ind w:left="0" w:right="0" w:firstLine="560"/>
        <w:spacing w:before="450" w:after="450" w:line="312" w:lineRule="auto"/>
      </w:pPr>
      <w:r>
        <w:rPr>
          <w:rFonts w:ascii="宋体" w:hAnsi="宋体" w:eastAsia="宋体" w:cs="宋体"/>
          <w:color w:val="000"/>
          <w:sz w:val="28"/>
          <w:szCs w:val="28"/>
        </w:rPr>
        <w:t xml:space="preserve">　　以上对照检查不到之处，恳请领导和同事们批评指出，我们一定虚心接受并认真改正。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第2篇: 医生党员组织生活会个人对照检查材料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总书记新时代特色社会主义思想，在学懂、弄通、做实上下功夫，牢固树立“四个意识”，坚定“四个自信”，做到“两个维护”，坚决维护***总书记在党中央和全党的核心地位、维护党中央权威和集中统一领导，自觉在思想政治上行动上同以***同志为核心的党中央保持高度一致。但也存在有些理论理解的不够透彻，只看到事物的表象，把握不到事物的本质，发现问题、分析问题、解决问题的能力有待提高。对***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第3篇: 医生党员组织生活会个人对照检查材料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2025-06-20T10:58:27+08:00</dcterms:created>
  <dcterms:modified xsi:type="dcterms:W3CDTF">2025-06-20T10:58:27+08:00</dcterms:modified>
</cp:coreProperties>
</file>

<file path=docProps/custom.xml><?xml version="1.0" encoding="utf-8"?>
<Properties xmlns="http://schemas.openxmlformats.org/officeDocument/2006/custom-properties" xmlns:vt="http://schemas.openxmlformats.org/officeDocument/2006/docPropsVTypes"/>
</file>