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二手房的买卖合同个人可以写吗(大全12篇)</w:t>
      </w:r>
      <w:bookmarkEnd w:id="1"/>
    </w:p>
    <w:p>
      <w:pPr>
        <w:jc w:val="center"/>
        <w:spacing w:before="0" w:after="450"/>
      </w:pPr>
      <w:r>
        <w:rPr>
          <w:rFonts w:ascii="Arial" w:hAnsi="Arial" w:eastAsia="Arial" w:cs="Arial"/>
          <w:color w:val="999999"/>
          <w:sz w:val="20"/>
          <w:szCs w:val="20"/>
        </w:rPr>
        <w:t xml:space="preserve">来源：网络  作者：海棠云影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二手房的买卖合同个人可以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邮政编码：联系电话：买方（以下简称乙方）：（本人）（法定代表人）姓名：国籍：（身份证）（护照）（营业执照号码）：地址：邮政编码：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第三条价格。按（总建筑面积）（实际建筑面积）计算，该房屋售价为（币）每平方米_______元，总金额为（币）亿___千___百____拾___万____千____百____拾____元整。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第五条付款方式。乙方应于本合同生效之日向甲方支付房款（币）___亿___千___百__拾___万___千____百___拾___元整，并应于本合同生效之日起将该房屋全部价款付给甲方。具体付款方式可由双方另行约定。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_计算。逾期超过____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签于__________签于。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第三条价格。按（总建筑面积）（实际建筑面积）计算，该房屋售价为（币）每平方米_______元，总金额为（币）亿___千___百____拾___万____千____百____拾____元整。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第五条付款方式。乙方应于本合同生效之日向甲方支付房款（币）___亿___千___百__拾___万___千____百___拾___元整，并应于本合同生效之日起将该房屋全部价款付给甲方。具体付款方式可由双方另行约定。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第四条规定的时间付款，甲方对乙方的逾期应付款有权追究违约利息。自本合同规定的应付款限期之第二天起至实际付款之日止，月利息按______计算。逾期超过____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二手房的买卖合同个人可以写吗篇四</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买卖双方同意，自本合同签订之日起至______年__月__日内，双方共同到房屋登记机构申请办理房屋权属转移登记手续。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(一)自违约行为发生之日起，违约方按成交价款每日_______向守约方支付违约金。该违约金的认定及支付不影响合同在违约行为终止之后继续履行。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(国土局备案合同与本合同不一致的，以本合同为准。)。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二手房的买卖合同个人可以写吗篇五</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甲、乙双方在平等、自愿、协商一致的基础之上，就乙方向甲方购买私有的住房，达成如下的协议：</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甲方（签印）：_______住址：_____联系电话：_____。</w:t>
      </w:r>
    </w:p>
    <w:p>
      <w:pPr>
        <w:ind w:left="0" w:right="0" w:firstLine="560"/>
        <w:spacing w:before="450" w:after="450" w:line="312" w:lineRule="auto"/>
      </w:pPr>
      <w:r>
        <w:rPr>
          <w:rFonts w:ascii="宋体" w:hAnsi="宋体" w:eastAsia="宋体" w:cs="宋体"/>
          <w:color w:val="000"/>
          <w:sz w:val="28"/>
          <w:szCs w:val="28"/>
        </w:rPr>
        <w:t xml:space="preserve">乙方（签印）：__________联系电话：_____。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二手房的买卖合同个人可以写吗篇八</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_日前付给甲方定金（人民币），（大写）______元，（小写）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二手房的买卖合同个人可以写吗篇九</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本合同一式份。甲方产权人一份，甲方委托代理人一份，乙方一份，________市房地产交易中心一份、________公证处各一份。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条本合同一式_________份，甲乙方各执_________份，另_________份分别送交房产和土地管理机关办理产权过户登记手续。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二手房的买卖合同个人可以写吗篇十一</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黑体" w:hAnsi="黑体" w:eastAsia="黑体" w:cs="黑体"/>
          <w:color w:val="000000"/>
          <w:sz w:val="34"/>
          <w:szCs w:val="34"/>
          <w:b w:val="1"/>
          <w:bCs w:val="1"/>
        </w:rPr>
        <w:t xml:space="preserve">二手房的买卖合同个人可以写吗篇十二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2025-06-21T04:58:20+08:00</dcterms:created>
  <dcterms:modified xsi:type="dcterms:W3CDTF">2025-06-21T04:58:20+08:00</dcterms:modified>
</cp:coreProperties>
</file>

<file path=docProps/custom.xml><?xml version="1.0" encoding="utf-8"?>
<Properties xmlns="http://schemas.openxmlformats.org/officeDocument/2006/custom-properties" xmlns:vt="http://schemas.openxmlformats.org/officeDocument/2006/docPropsVTypes"/>
</file>