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以案促改警示教育工作方案【三篇】</w:t>
      </w:r>
      <w:bookmarkEnd w:id="1"/>
    </w:p>
    <w:p>
      <w:pPr>
        <w:jc w:val="center"/>
        <w:spacing w:before="0" w:after="450"/>
      </w:pPr>
      <w:r>
        <w:rPr>
          <w:rFonts w:ascii="Arial" w:hAnsi="Arial" w:eastAsia="Arial" w:cs="Arial"/>
          <w:color w:val="999999"/>
          <w:sz w:val="20"/>
          <w:szCs w:val="20"/>
        </w:rPr>
        <w:t xml:space="preserve">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工作计划是对未来重要工作的最佳安排，具有很强的方向性和指导性。它是应用写作的计划风格之一。 学习的苦涩是一种痛苦中的快乐。那么接下来给大家分享一些关于以案促改警示教育工作方案【三篇】，希望对大家有所帮助。【篇1】以案促改警示教育工作方案　　...</w:t>
      </w:r>
    </w:p>
    <w:p>
      <w:pPr>
        <w:ind w:left="0" w:right="0" w:firstLine="560"/>
        <w:spacing w:before="450" w:after="450" w:line="312" w:lineRule="auto"/>
      </w:pPr>
      <w:r>
        <w:rPr>
          <w:rFonts w:ascii="宋体" w:hAnsi="宋体" w:eastAsia="宋体" w:cs="宋体"/>
          <w:color w:val="000"/>
          <w:sz w:val="28"/>
          <w:szCs w:val="28"/>
        </w:rPr>
        <w:t xml:space="preserve">工作计划是对未来重要工作的最佳安排，具有很强的方向性和指导性。它是应用写作的计划风格之一。 学习的苦涩是一种痛苦中的快乐。那么接下来给大家分享一些关于以案促改警示教育工作方案【三篇】，希望对大家有所帮助。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【篇1】以案促改警示教育工作方案</w:t>
      </w:r>
    </w:p>
    <w:p>
      <w:pPr>
        <w:ind w:left="0" w:right="0" w:firstLine="560"/>
        <w:spacing w:before="450" w:after="450" w:line="312" w:lineRule="auto"/>
      </w:pPr>
      <w:r>
        <w:rPr>
          <w:rFonts w:ascii="宋体" w:hAnsi="宋体" w:eastAsia="宋体" w:cs="宋体"/>
          <w:color w:val="000"/>
          <w:sz w:val="28"/>
          <w:szCs w:val="28"/>
        </w:rPr>
        <w:t xml:space="preserve">　　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全面贯彻落实党的十九大和十九届二中、三中全会精神，深入学习贯彻***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　　全区各局办、委属企业，各党支部。</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20_年X月X日-X月X日。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　　(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　　(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　　(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　　(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　　(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　　(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　　(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　　(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　　(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6"/>
          <w:szCs w:val="36"/>
          <w:b w:val="1"/>
          <w:bCs w:val="1"/>
        </w:rPr>
        <w:t xml:space="preserve">【篇2】以案促改警示教育工作方案</w:t>
      </w:r>
    </w:p>
    <w:p>
      <w:pPr>
        <w:ind w:left="0" w:right="0" w:firstLine="560"/>
        <w:spacing w:before="450" w:after="450" w:line="312" w:lineRule="auto"/>
      </w:pPr>
      <w:r>
        <w:rPr>
          <w:rFonts w:ascii="宋体" w:hAnsi="宋体" w:eastAsia="宋体" w:cs="宋体"/>
          <w:color w:val="000"/>
          <w:sz w:val="28"/>
          <w:szCs w:val="28"/>
        </w:rPr>
        <w:t xml:space="preserve">　　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认真贯彻落实党的十九大精神，深入学习贯彻***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　　二、活动范围</w:t>
      </w:r>
    </w:p>
    <w:p>
      <w:pPr>
        <w:ind w:left="0" w:right="0" w:firstLine="560"/>
        <w:spacing w:before="450" w:after="450" w:line="312" w:lineRule="auto"/>
      </w:pPr>
      <w:r>
        <w:rPr>
          <w:rFonts w:ascii="宋体" w:hAnsi="宋体" w:eastAsia="宋体" w:cs="宋体"/>
          <w:color w:val="000"/>
          <w:sz w:val="28"/>
          <w:szCs w:val="28"/>
        </w:rPr>
        <w:t xml:space="preserve">　　全镇各党总支、党支部。</w:t>
      </w:r>
    </w:p>
    <w:p>
      <w:pPr>
        <w:ind w:left="0" w:right="0" w:firstLine="560"/>
        <w:spacing w:before="450" w:after="450" w:line="312" w:lineRule="auto"/>
      </w:pPr>
      <w:r>
        <w:rPr>
          <w:rFonts w:ascii="宋体" w:hAnsi="宋体" w:eastAsia="宋体" w:cs="宋体"/>
          <w:color w:val="000"/>
          <w:sz w:val="28"/>
          <w:szCs w:val="28"/>
        </w:rPr>
        <w:t xml:space="preserve">　　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　　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　　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　　（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　　（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　　（三）完善制度阶段（11月1日-11月15）各党支部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　　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　　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　　（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【篇3】以案促改警示教育工作方案</w:t>
      </w:r>
    </w:p>
    <w:p>
      <w:pPr>
        <w:ind w:left="0" w:right="0" w:firstLine="560"/>
        <w:spacing w:before="450" w:after="450" w:line="312" w:lineRule="auto"/>
      </w:pPr>
      <w:r>
        <w:rPr>
          <w:rFonts w:ascii="宋体" w:hAnsi="宋体" w:eastAsia="宋体" w:cs="宋体"/>
          <w:color w:val="000"/>
          <w:sz w:val="28"/>
          <w:szCs w:val="28"/>
        </w:rPr>
        <w:t xml:space="preserve">　　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　　20_年市以案促改工作，要以***新时代中国特色社会主义思想为指导，深入学习贯彻***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　　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　　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　　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　　(一）开展警示教育（8月18日至8月25日）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　　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　　(二）查摆剖析问题（8月26日至9月15日）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　　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　　（三）认真进行整改（9月16日至9月30日）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　　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　　（四）完善制度机制（10月1日至10月16日）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　　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　　（五）总结巩固提高（10月17日至11月30日）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　　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　　（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　　（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　　（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2025-06-18T07:29:49+08:00</dcterms:created>
  <dcterms:modified xsi:type="dcterms:W3CDTF">2025-06-18T07:29:49+08:00</dcterms:modified>
</cp:coreProperties>
</file>

<file path=docProps/custom.xml><?xml version="1.0" encoding="utf-8"?>
<Properties xmlns="http://schemas.openxmlformats.org/officeDocument/2006/custom-properties" xmlns:vt="http://schemas.openxmlformats.org/officeDocument/2006/docPropsVTypes"/>
</file>