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社区创建文明城市总结</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文明城市一般指全国文明城市。全国文明城市，简称文明城市，是指在全面建设小康社会中市民整体素质和城市文明程度较高的城市。本站为大家整理的相关的社区创建文明城市总结,供大家参考选择。　　社区创建文明城市总结　　为争创全国文明城市和迎接第七届黄梅...</w:t>
      </w:r>
    </w:p>
    <w:p>
      <w:pPr>
        <w:ind w:left="0" w:right="0" w:firstLine="560"/>
        <w:spacing w:before="450" w:after="450" w:line="312" w:lineRule="auto"/>
      </w:pPr>
      <w:r>
        <w:rPr>
          <w:rFonts w:ascii="宋体" w:hAnsi="宋体" w:eastAsia="宋体" w:cs="宋体"/>
          <w:color w:val="000"/>
          <w:sz w:val="28"/>
          <w:szCs w:val="28"/>
        </w:rPr>
        <w:t xml:space="preserve">文明城市一般指全国文明城市。全国文明城市，简称文明城市，是指在全面建设小康社会中市民整体素质和城市文明程度较高的城市。本站为大家整理的相关的社区创建文明城市总结,供大家参考选择。[_TAG_h2]　　社区创建文明城市总结</w:t>
      </w:r>
    </w:p>
    <w:p>
      <w:pPr>
        <w:ind w:left="0" w:right="0" w:firstLine="560"/>
        <w:spacing w:before="450" w:after="450" w:line="312" w:lineRule="auto"/>
      </w:pPr>
      <w:r>
        <w:rPr>
          <w:rFonts w:ascii="宋体" w:hAnsi="宋体" w:eastAsia="宋体" w:cs="宋体"/>
          <w:color w:val="000"/>
          <w:sz w:val="28"/>
          <w:szCs w:val="28"/>
        </w:rPr>
        <w:t xml:space="preserve">　　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2000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　　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　　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　　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近年来，在高新区 镇党委、政府的正确领导下， 社区认真贯彻落实党的十八大、十九大精神，聚焦“两聚一高”、服务“两高两新”，以培育和践行社会主义核心价值观为根本，以思想道德建设为主线，广泛吸引群众参与，大力开展形式多样的创建活动，强化组织建设，培育优秀文化，树立良好的社会道德风尚，居民文化素质和文明程度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始终把文明社区创建作为一项长期性、综合性的系统工作来抓，将创建活动纳入社区议事日程，与党建工作、社区工作同部署同安排，成立了由社区书记任组长，社区警务协管员、居民小组长、楼道长、计生网络人员、社保协管员、退管协管员作为成员的文明社区创建工作领导小组，在全面掌握社区情况的基础上，针对性开展工作。社区遵循《居民委员会组织法》,加强社区组织建设，社区党支部、群团组织、社区居委会及其下属委员会和居民小组人员配强配全。健全并落实民主选举、民主评议、听证制度，开展广泛性议事协商活动，涉及居民利益的重大事项由居民集体民主决策，严格执行《居务公开制度》，设置了“居务公开栏”，定期公布党组织、劳动保障、计生以及各项办事程序等信息，增强社区自我管理、自我服务和自我教育的自治能力。建立民情恳谈长效机制。 社区在每周例会的基础上，每月组织小区物业、社区民警及部分居民代表、居民组长、楼道长定期召开民情恳谈会，收集、听取居民诉求，并协调解决。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社区以宣传栏、电子屏、微信群等平台为阵地，定期更新创建内容，开展形式多样的宣传教育活动，组织开展最美家庭评比、“传承好家训 培育好家风”、文明餐桌、文明旅游等主题活动。结合每年年初制定的“党日活动菜单”和“志愿服务菜单”联合共建单位高新区服务业发展局、白洋湾水厂、邮政银行、江苏银行，开展学雷锋志愿活动、党员关爱基金募捐等活动。“3.15”“5.18我要法”联合工商、税务、卫生、司法、法院等部门开展法制宣传活动，居民法制维权意识普遍增强，妇女、儿童和老人的合法权益得到有效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综合服务中心服务管理规范有序，推行“四有声”工作法，即“来时有呼声、问时有答声、走时有送声、事后有回声”，做到群众工作事无巨细，只要是关系到群众切身利益的事情，都是社区应该想法设法解决的问题。新形势下，计生、民政、社保等便民服务，坚持“以人为本、优质服务”的原则，落实节假日值班、夜间值班制度，最大限度满足居民咨询、办事的需要。成立 社区物业一体化办公室，以“资源共享”为原则，运用“新、精、细、严”城市社区管理理念，切实解决社区建设过程中物业管理存在的重难点问题，进一步改善社区综合环境，有效提升居民对社区管理和服务的满意度。社区整合人防、物防、技防优势资源，构建小区五大防控体系，一是电子监控系统，对小区内所有平面进行24小时监控;二是安装周界红外报警，一旦发现可疑人员翻越围墙，系统立即自动报警;三是楼宇对讲系统;四是治安热线服务系统，每户家中都拥有治安值班室的电话;五是保安巡更系统，小区高配保安人员，对小区进行24小时的巡逻值勤。同时，建立群防群治志愿者队伍，协助小区保安搞好治安和巡逻值勤，进一步确保小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宣传社会主义核心价值观，张贴“讲文明树新风”“八礼四仪”的等公益广告和《居民公约》，让文明新风深入人心。通过“善行义举”榜积极挖掘、选树身边好人和道德模范，依托“道德讲堂”开展居民道德教育与评议、“爱敬诚善”、“光盘行动”、“衣再生”等主题活动。“社区金乡邻志愿服务岗”，以“邻里守望”为主题，以关爱空巢老人、流动儿童、农民工、残疾人等为重点，广泛开展“邻里相学”、“邻里相安”、“邻里相助”、“邻里相悦”等系列活动。“ 邻里相守巾帼志愿者服务队”获得江苏省十佳巾帼志愿服务队、苏州市优秀巾帼志愿服务队等荣誉称号。关爱未成年人健康成长，利用社区家长学校、妇女儿童之家等阵地，建立 镇 社区少儿书画基地。邀请苏州书法协会会员、浒关书法协会秘书长授课指导，通过培训指导已有数名小朋友取得六级以上证书，同时，举办英语兴趣班、科普兴趣班，并积极推动未成年人“八礼四仪”养成教育进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挖掘人才、培育社会组织，常态化组织开展宣传文化、党员教育、市民教育、科技普及、全民阅读、全民健身等活动，开展学习型社区建设活动，抓好党员群众思想教育管理，常态化开展“两学一做”学习教育，组织党员原文学习党章、党规、党纪，旗织鲜明讲政治，组织党员认真学习十九大报告精神，围绕“创新四问”、“强富美高”、聚焦“两聚一高”、“两高两新”目标任务，增强党员干部的宗旨意识和服务意识，提升干部队伍整体素质和能力，充分发挥党员在社区建设中的先锋模范作用。开展“我们的节日”主题活动，运用春节、元宵、清明、端午、中秋、重阳等传统节日，弘扬优秀文化，每年春节期间举办群众性文体活动，元宵节组织社区低保人员及志愿者开展“做元宵、送温暖”活动，端午节开展民族一家亲活动，中秋节开展文艺汇演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环境卫生。专人定时对小区内道路、绿化带、楼道、宣传栏和公共场地进行清扫，倡导“垃圾减量分类”，生活垃圾定点投放、分类收集、定时清运。实现了垃圾袋装化100%、生活垃圾日产日清、清运率100%的“双百”目标。</w:t>
      </w:r>
    </w:p>
    <w:p>
      <w:pPr>
        <w:ind w:left="0" w:right="0" w:firstLine="560"/>
        <w:spacing w:before="450" w:after="450" w:line="312" w:lineRule="auto"/>
      </w:pPr>
      <w:r>
        <w:rPr>
          <w:rFonts w:ascii="宋体" w:hAnsi="宋体" w:eastAsia="宋体" w:cs="宋体"/>
          <w:color w:val="000"/>
          <w:sz w:val="28"/>
          <w:szCs w:val="28"/>
        </w:rPr>
        <w:t xml:space="preserve">　　狠抓绿化管理。小区物业组织专人负责绿化养护，实行定点区域包干制，定期对草坪、花木进行修剪，并对工作质量进行相关的考核和评定。积极倡导文明养犬，保护环境。</w:t>
      </w:r>
    </w:p>
    <w:p>
      <w:pPr>
        <w:ind w:left="0" w:right="0" w:firstLine="560"/>
        <w:spacing w:before="450" w:after="450" w:line="312" w:lineRule="auto"/>
      </w:pPr>
      <w:r>
        <w:rPr>
          <w:rFonts w:ascii="宋体" w:hAnsi="宋体" w:eastAsia="宋体" w:cs="宋体"/>
          <w:color w:val="000"/>
          <w:sz w:val="28"/>
          <w:szCs w:val="28"/>
        </w:rPr>
        <w:t xml:space="preserve">　　狠抓专项整治。以文明城市创建、“263”疾风行动专项整治及安全生产大检查为契机，联合多部门对社区楼道“牛皮癣”、车辆乱停乱放、群租扰民、生活垃圾乱扔、楼道杂物乱放等突出问题进行了专项整治。</w:t>
      </w:r>
    </w:p>
    <w:p>
      <w:pPr>
        <w:ind w:left="0" w:right="0" w:firstLine="560"/>
        <w:spacing w:before="450" w:after="450" w:line="312" w:lineRule="auto"/>
      </w:pPr>
      <w:r>
        <w:rPr>
          <w:rFonts w:ascii="宋体" w:hAnsi="宋体" w:eastAsia="宋体" w:cs="宋体"/>
          <w:color w:val="000"/>
          <w:sz w:val="28"/>
          <w:szCs w:val="28"/>
        </w:rPr>
        <w:t xml:space="preserve">　　近年来， 社区在已取得的2023-2023年区文明社区的基础上，紧扣区文明社区的标准，全面开展文明社区创建活动，取得了良好的成效，社区文明创建氛围浓烈，文明程度不断提升。今后，社区将进一步落实文明创建长效机制，不断拓展创建的内涵和外延，不断创新工作方式方法，让社区文明之花更加美丽地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