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2023年社区法治建设工作总结【三篇】</w:t>
      </w:r>
      <w:bookmarkEnd w:id="1"/>
    </w:p>
    <w:p>
      <w:pPr>
        <w:jc w:val="center"/>
        <w:spacing w:before="0" w:after="450"/>
      </w:pPr>
      <w:r>
        <w:rPr>
          <w:rFonts w:ascii="Arial" w:hAnsi="Arial" w:eastAsia="Arial" w:cs="Arial"/>
          <w:color w:val="999999"/>
          <w:sz w:val="20"/>
          <w:szCs w:val="20"/>
        </w:rPr>
        <w:t xml:space="preserve">来源：网络  作者：春暖花香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 以下是为大家整理的关于2023年社区法治建设工作总结的文章3篇 ,欢迎品鉴！【篇一】2023年社区法治建设工作总结　　...</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 以下是为大家整理的关于2023年社区法治建设工作总结的文章3篇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【篇一】2023年社区法治建设工作总结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　　我院未配备专职的法律事务工作人员，外聘江苏南京环太律师事务所执业律师张巧林为企业法律顾问，给予法律相关事务的全面支持。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　　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　　2、审核各类合同协议情况。以院本部为主体签订合同的450件数、总金额1.9亿、整体审核把关率92%;</w:t>
      </w:r>
    </w:p>
    <w:p>
      <w:pPr>
        <w:ind w:left="0" w:right="0" w:firstLine="560"/>
        <w:spacing w:before="450" w:after="450" w:line="312" w:lineRule="auto"/>
      </w:pPr>
      <w:r>
        <w:rPr>
          <w:rFonts w:ascii="宋体" w:hAnsi="宋体" w:eastAsia="宋体" w:cs="宋体"/>
          <w:color w:val="000"/>
          <w:sz w:val="28"/>
          <w:szCs w:val="28"/>
        </w:rPr>
        <w:t xml:space="preserve">　　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　　4、法律纠纷案件管理与调处情况，含20XX年度发生和调处的法律纠纷案件5件、涉及金额1794万元、挽回损失总额1242万元。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　　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　　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　　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　　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宋体" w:hAnsi="宋体" w:eastAsia="宋体" w:cs="宋体"/>
          <w:color w:val="000"/>
          <w:sz w:val="28"/>
          <w:szCs w:val="28"/>
        </w:rPr>
        <w:t xml:space="preserve">　　3、继续做好普法宣传，深入开展依法治理工作。利用门户网站、内部刊物、多媒体等形式，开设普法专栏。使广大员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　　提高院各级领导干部的法律素养，要利用合适的时间，邀请法律工作专家，就依法治企和合同法、劳动法等法规，对各级领导进行法治教育。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　　4、加强队伍建设，提高法律事务工作人员的整体素质。要保持法律事务工作人员的相对稳定，其自身要不断学习法律、管理、营销知识，要熟悉企业经营管理情况和相关业务流程。</w:t>
      </w:r>
    </w:p>
    <w:p>
      <w:pPr>
        <w:ind w:left="0" w:right="0" w:firstLine="560"/>
        <w:spacing w:before="450" w:after="450" w:line="312" w:lineRule="auto"/>
      </w:pPr>
      <w:r>
        <w:rPr>
          <w:rFonts w:ascii="黑体" w:hAnsi="黑体" w:eastAsia="黑体" w:cs="黑体"/>
          <w:color w:val="000000"/>
          <w:sz w:val="36"/>
          <w:szCs w:val="36"/>
          <w:b w:val="1"/>
          <w:bCs w:val="1"/>
        </w:rPr>
        <w:t xml:space="preserve">【篇二】2023年社区法治建设工作总结</w:t>
      </w:r>
    </w:p>
    <w:p>
      <w:pPr>
        <w:ind w:left="0" w:right="0" w:firstLine="560"/>
        <w:spacing w:before="450" w:after="450" w:line="312" w:lineRule="auto"/>
      </w:pPr>
      <w:r>
        <w:rPr>
          <w:rFonts w:ascii="宋体" w:hAnsi="宋体" w:eastAsia="宋体" w:cs="宋体"/>
          <w:color w:val="000"/>
          <w:sz w:val="28"/>
          <w:szCs w:val="28"/>
        </w:rPr>
        <w:t xml:space="preserve">　　我社区在普法依法治理工作中紧紧围绕依法治理、以德育人的目标，坚持自我管理、自我教育、自我服务，广泛深入地开展各类法制教育和实践活动，建全完善各种普法宣传教育制度，落实了财务、居务、低保公开制度，推行了社区居民公约和居民自治章程，社区居民的法制和自我管理意识明显增强，广泛参与到社区事务中来，成为社区事务的管理者、参与者和推进者。现就普法依法治理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社区高度重视法制宣传教育，把加强领导作为推进普法及依法治理的关键环节，始终将法制宣传教育放在重要议事日程上，坚持常讲、常议、常抓不懈，主要领导亲自抓、常过问，分管人员具体抓、抓推进，社会力量积极参与、大力配合，做到组织领导、具体工作、培训力量、经费落实四到位，形成了齐心协力、齐抓共管、全方位做好法制教育工作的良好局面。</w:t>
      </w:r>
    </w:p>
    <w:p>
      <w:pPr>
        <w:ind w:left="0" w:right="0" w:firstLine="560"/>
        <w:spacing w:before="450" w:after="450" w:line="312" w:lineRule="auto"/>
      </w:pPr>
      <w:r>
        <w:rPr>
          <w:rFonts w:ascii="宋体" w:hAnsi="宋体" w:eastAsia="宋体" w:cs="宋体"/>
          <w:color w:val="000"/>
          <w:sz w:val="28"/>
          <w:szCs w:val="28"/>
        </w:rPr>
        <w:t xml:space="preserve">　　(一)组织领导到位。成立了普法及依法治理工作领导小组，明确了目标职责，领导小组成员具体负责社区“八五”普法工作规划、工作部署及实施、监督、检查等工作，指定1人负责日常工作，将法制宣传、民事调解、矛盾纠纷排查等一并纳入，使“八五” 普法宣传教育工作在落实、推进的过程中，事事有人管，件件有人抓。社区党支部定期召开会议，研究普法及依法治理工作，及时解决存在的问题。</w:t>
      </w:r>
    </w:p>
    <w:p>
      <w:pPr>
        <w:ind w:left="0" w:right="0" w:firstLine="560"/>
        <w:spacing w:before="450" w:after="450" w:line="312" w:lineRule="auto"/>
      </w:pPr>
      <w:r>
        <w:rPr>
          <w:rFonts w:ascii="宋体" w:hAnsi="宋体" w:eastAsia="宋体" w:cs="宋体"/>
          <w:color w:val="000"/>
          <w:sz w:val="28"/>
          <w:szCs w:val="28"/>
        </w:rPr>
        <w:t xml:space="preserve">　　(二)人员培训到位。通过多种途径、多种形式的培训，使法制教育的效果明显提高。一是通过以案释法及以会代训方式，提高社区干部法制意识和依法管理社区工作事务的能力。二是通过辖区单位开展共建活动，请司法机关专职工作者为居民讲-法制课，社区计生办主任候红平给居民讲解计生政策和相关法规，成效明显。三是充分利用政法部门的法制宣传教育资源。四是因地制宜，采取集中与分散，多种方式相结合，加大对社区居民的普法教育力度。利用星期天、节假日分组划片，进行普法，还采取以案说法等形式宣传法律知识，做到普法到人，人人见面，人人受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北社区充分利用各种形式、各种时机、各种场合开展法制宣传教育活动，将法制教育寓于市民教育之中，寓于社区工作之中，寓于丰富的社区文化活动之中，取得了较好的效果，使法制教育做到持久性、经常性。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　　(一)向社区党员宣传法律、法规，学习各项方针政策、学习党章，结合社区开展“十大员”活动，社区干部和居民、党员人人争当法律宣传员。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　　(二)坚持社会教育与家庭教育相结合。利用一切有力时机，多方面组织学生、家长参加社区关工委举办的普法学习班，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　　(三)开展丰富多彩的普法宣传教育活动。几年来，先后组织广大居民认真学习了《宪法》、《刑法》、《刑诉法》、《婚姻法》、《劳动法》、《民法》、等各种法律、法规，召开法制宣传活动8场次，发放普法材料2500多份，组织辖区居民参加普法宣传教育活动10余次，开辟法制宣传栏1个，各种普法活动记录清楚，做到普法对象、任务、时间三落实，在繁杂的社区工作中对法制教育始终保持旺盛的热情，并把法制教育不断推向高-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居民法制观念，文明程度明显提高，社区民事纠纷越来越少，社区青少年违法犯罪人员减少，社区治安明显好转。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【篇三】2023年社区法治建设工作总结</w:t>
      </w:r>
    </w:p>
    <w:p>
      <w:pPr>
        <w:ind w:left="0" w:right="0" w:firstLine="560"/>
        <w:spacing w:before="450" w:after="450" w:line="312" w:lineRule="auto"/>
      </w:pPr>
      <w:r>
        <w:rPr>
          <w:rFonts w:ascii="宋体" w:hAnsi="宋体" w:eastAsia="宋体" w:cs="宋体"/>
          <w:color w:val="000"/>
          <w:sz w:val="28"/>
          <w:szCs w:val="28"/>
        </w:rPr>
        <w:t xml:space="preserve">　　20x年，x法律事务工作在集团公司企业管理与法律事务部的领导下，紧紧围绕企业发展，全面贯彻落实有关集团公司法律事务工作的指示精神，开拓创新，为我院各方面工作的开展与进行提供了良好的法律保障。全年无重大法律纠纷及案件发生，未造成重大经济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w:t>
      </w:r>
    </w:p>
    <w:p>
      <w:pPr>
        <w:ind w:left="0" w:right="0" w:firstLine="560"/>
        <w:spacing w:before="450" w:after="450" w:line="312" w:lineRule="auto"/>
      </w:pPr>
      <w:r>
        <w:rPr>
          <w:rFonts w:ascii="宋体" w:hAnsi="宋体" w:eastAsia="宋体" w:cs="宋体"/>
          <w:color w:val="000"/>
          <w:sz w:val="28"/>
          <w:szCs w:val="28"/>
        </w:rPr>
        <w:t xml:space="preserve">　　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　　我院未配备专职的法律事务工作人员，外聘江苏南京环太律师事务所执业律师张巧林为企业法律顾问，给予法律相关事务的全面支持。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　　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　　2、审核各类合同协议情况。以院本部为主体签订合同的450件数、总金额1.9亿、整体审核把关率92%;</w:t>
      </w:r>
    </w:p>
    <w:p>
      <w:pPr>
        <w:ind w:left="0" w:right="0" w:firstLine="560"/>
        <w:spacing w:before="450" w:after="450" w:line="312" w:lineRule="auto"/>
      </w:pPr>
      <w:r>
        <w:rPr>
          <w:rFonts w:ascii="宋体" w:hAnsi="宋体" w:eastAsia="宋体" w:cs="宋体"/>
          <w:color w:val="000"/>
          <w:sz w:val="28"/>
          <w:szCs w:val="28"/>
        </w:rPr>
        <w:t xml:space="preserve">　　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　　4、法律纠纷案件管理与调处情况，含20x年度发生和调处的法律纠纷案件5件、涉及金额1794万元、挽回损失总额1242万元。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　　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　　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　　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　　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宋体" w:hAnsi="宋体" w:eastAsia="宋体" w:cs="宋体"/>
          <w:color w:val="000"/>
          <w:sz w:val="28"/>
          <w:szCs w:val="28"/>
        </w:rPr>
        <w:t xml:space="preserve">　　3、继续做好普法宣传，深入开展依法治理工作。利用门户网站、内部刊物、多媒体等形式，开设普法专栏。使广大员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　　提高院各级领导干部的法律素养，要利用合适的时间，邀请法律工作专家，就依法治企和合同法、劳动法等法规，对各级领导进行法治教育。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　　4、加强队伍建设，提高法律事务工作人员的整体素质。要保持法律事务工作人员的相对稳定，其自身要不断学习法律、管理、营销知识，要熟悉企业经营管理情况和相关业务流程。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2025-06-20T08:17:39+08:00</dcterms:created>
  <dcterms:modified xsi:type="dcterms:W3CDTF">2025-06-20T08:17:39+08:00</dcterms:modified>
</cp:coreProperties>
</file>

<file path=docProps/custom.xml><?xml version="1.0" encoding="utf-8"?>
<Properties xmlns="http://schemas.openxmlformats.org/officeDocument/2006/custom-properties" xmlns:vt="http://schemas.openxmlformats.org/officeDocument/2006/docPropsVTypes"/>
</file>