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社区党总支20xx年度党风廉政及反腐败工作总结范文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社区党总支20xx年度党风廉政及反腐败工作总结范文　　20xx年，xx社区党总支在xx镇党委和纪委在的坚强领导和支持下，以党的十九大全会精神为指导，深入贯彻落实中央、省、州、县、镇纪委全会精神，认真分解细化县纪委监察局20xx年党风廉政...</w:t>
      </w:r>
    </w:p>
    <w:p>
      <w:pPr>
        <w:ind w:left="0" w:right="0" w:firstLine="560"/>
        <w:spacing w:before="450" w:after="450" w:line="312" w:lineRule="auto"/>
      </w:pPr>
      <w:r>
        <w:rPr>
          <w:rFonts w:ascii="黑体" w:hAnsi="黑体" w:eastAsia="黑体" w:cs="黑体"/>
          <w:color w:val="000000"/>
          <w:sz w:val="36"/>
          <w:szCs w:val="36"/>
          <w:b w:val="1"/>
          <w:bCs w:val="1"/>
        </w:rPr>
        <w:t xml:space="preserve">　　社区党总支20xx年度党风廉政及反腐败工作总结范文</w:t>
      </w:r>
    </w:p>
    <w:p>
      <w:pPr>
        <w:ind w:left="0" w:right="0" w:firstLine="560"/>
        <w:spacing w:before="450" w:after="450" w:line="312" w:lineRule="auto"/>
      </w:pPr>
      <w:r>
        <w:rPr>
          <w:rFonts w:ascii="宋体" w:hAnsi="宋体" w:eastAsia="宋体" w:cs="宋体"/>
          <w:color w:val="000"/>
          <w:sz w:val="28"/>
          <w:szCs w:val="28"/>
        </w:rPr>
        <w:t xml:space="preserve">　　20xx年，xx社区党总支在xx镇党委和纪委在的坚强领导和支持下，以党的十九大全会精神为指导，深入贯彻落实中央、省、州、县、镇纪委全会精神，认真分解细化县纪委监察局20xx年党风廉政宣传教育工作任务，落实党风廉政建设党委主体责任、纪委监督执纪问责责任和党政领导班子成员的“一岗双责”责任，结合xx教育，深入开展党员干部廉政宣传教育和廉洁自律建设。</w:t>
      </w:r>
    </w:p>
    <w:p>
      <w:pPr>
        <w:ind w:left="0" w:right="0" w:firstLine="560"/>
        <w:spacing w:before="450" w:after="450" w:line="312" w:lineRule="auto"/>
      </w:pPr>
      <w:r>
        <w:rPr>
          <w:rFonts w:ascii="宋体" w:hAnsi="宋体" w:eastAsia="宋体" w:cs="宋体"/>
          <w:color w:val="000"/>
          <w:sz w:val="28"/>
          <w:szCs w:val="28"/>
        </w:rPr>
        <w:t xml:space="preserve">　　一、20xx年党风廉政建设宣传教育工作情况</w:t>
      </w:r>
    </w:p>
    <w:p>
      <w:pPr>
        <w:ind w:left="0" w:right="0" w:firstLine="560"/>
        <w:spacing w:before="450" w:after="450" w:line="312" w:lineRule="auto"/>
      </w:pPr>
      <w:r>
        <w:rPr>
          <w:rFonts w:ascii="宋体" w:hAnsi="宋体" w:eastAsia="宋体" w:cs="宋体"/>
          <w:color w:val="000"/>
          <w:sz w:val="28"/>
          <w:szCs w:val="28"/>
        </w:rPr>
        <w:t xml:space="preserve">　　宣传教育贵在经常，重在日常。东街社区党总支始终把社区党员干部的廉政宣传教育工作摆在党风廉政建设和反腐倡廉建设的首位，经常抓，抓经常，积极采取有力措施，扎实开展廉政宣传教育各项工作。</w:t>
      </w:r>
    </w:p>
    <w:p>
      <w:pPr>
        <w:ind w:left="0" w:right="0" w:firstLine="560"/>
        <w:spacing w:before="450" w:after="450" w:line="312" w:lineRule="auto"/>
      </w:pPr>
      <w:r>
        <w:rPr>
          <w:rFonts w:ascii="宋体" w:hAnsi="宋体" w:eastAsia="宋体" w:cs="宋体"/>
          <w:color w:val="000"/>
          <w:sz w:val="28"/>
          <w:szCs w:val="28"/>
        </w:rPr>
        <w:t xml:space="preserve">　　(一)精心组织，及早安排部署。年初，根据县纪委《20xx年党风廉政宣传教育工作实施方案》的部署要求，扎实做好工作。一是xx社区党总支严格执行《xxx20xx年党风廉政宣传教育工作实施方案》，及时召开支部动员会议，及早对xx社区党总支20xx年党风廉政建设和反腐败工作进行安排部署;二是及时调整充实组织领导机构，强化对工作的组织领导。三是细化分解工作任务，xx社区党总支把党风廉政和反腐败工作任务列入年初《党风廉政建设工作目标管理责任书》进行落实。通过细化目标任务，做到党风廉政宣传教育工作目标明确、责任落实、领导到位。</w:t>
      </w:r>
    </w:p>
    <w:p>
      <w:pPr>
        <w:ind w:left="0" w:right="0" w:firstLine="560"/>
        <w:spacing w:before="450" w:after="450" w:line="312" w:lineRule="auto"/>
      </w:pPr>
      <w:r>
        <w:rPr>
          <w:rFonts w:ascii="宋体" w:hAnsi="宋体" w:eastAsia="宋体" w:cs="宋体"/>
          <w:color w:val="000"/>
          <w:sz w:val="28"/>
          <w:szCs w:val="28"/>
        </w:rPr>
        <w:t xml:space="preserve">　　(二)强化学习，努力营造廉政宣传教育良好氛围。一是结合正在开展xx教育活动，认真组织社区党员、干部学习党的十九大全会精神和中央、省州县纪委全会精神、中央“八项规定”、《党章党规》、《中国共产党纪律处分条例》、《廉政准则》监察法等内容，以及习近平总书记谈治国理政，通过学习，树立社区党员干部的廉洁意识和风清气正的良好干事氛围。二是认真落实党政领导班子将廉政党课和村干部记录“廉政日志”制度。20xx年，党镇班子成员为社区党员干部讲廉政党课共x(场)次，受教育党员干部x名;社区“五职”干部按要求做好廉政日志记录工作。三是创新宣传教育载体，开展廉政教育各项活动。。四是加强网络舆情收集研判和应对处置和党员干部正反两方面宣传教育。教育干部职工对网络负能量的网文不转载、不跟贴、不转发存在负面影响的微信信息，不散发有悖与党员干部形象的言论，引导党员干部树立正确的人生观和价值观，以健康的心态和廉洁务实的作风开展工作。全年，先后x次组织社区党员干部收看《作风建设永远在路上》、《纪律案件警示录》警钟长鸣等警示教育专题教育，受教育党员数达x人。</w:t>
      </w:r>
    </w:p>
    <w:p>
      <w:pPr>
        <w:ind w:left="0" w:right="0" w:firstLine="560"/>
        <w:spacing w:before="450" w:after="450" w:line="312" w:lineRule="auto"/>
      </w:pPr>
      <w:r>
        <w:rPr>
          <w:rFonts w:ascii="宋体" w:hAnsi="宋体" w:eastAsia="宋体" w:cs="宋体"/>
          <w:color w:val="000"/>
          <w:sz w:val="28"/>
          <w:szCs w:val="28"/>
        </w:rPr>
        <w:t xml:space="preserve">　　(三)结合专题教育，认真组织开展廉政知识学习。组织镇村社区党员干部开展学《党章党规》、《中共共产党纪律处分条例》知识测试。x名社区干部写出了学习心得体会。并处置了一名违反八项规定的党员，警醒了其他党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xx社区党总支党风廉政和反腐败宣传教育工作取得了一定成绩，但与党员干部和上级纪委的要求还存在一些困难和问题。主要表现：一是极少党员和党组织对廉政宣传教育工作的重视不够。存在工作时紧时松的现象;二是各党组织开展廉政宣传教育工作的形式单一，工作方式方法单一，特色亮点不突出。</w:t>
      </w:r>
    </w:p>
    <w:p>
      <w:pPr>
        <w:ind w:left="0" w:right="0" w:firstLine="560"/>
        <w:spacing w:before="450" w:after="450" w:line="312" w:lineRule="auto"/>
      </w:pPr>
      <w:r>
        <w:rPr>
          <w:rFonts w:ascii="宋体" w:hAnsi="宋体" w:eastAsia="宋体" w:cs="宋体"/>
          <w:color w:val="000"/>
          <w:sz w:val="28"/>
          <w:szCs w:val="28"/>
        </w:rPr>
        <w:t xml:space="preserve">　　三、2023年工作计划</w:t>
      </w:r>
    </w:p>
    <w:p>
      <w:pPr>
        <w:ind w:left="0" w:right="0" w:firstLine="560"/>
        <w:spacing w:before="450" w:after="450" w:line="312" w:lineRule="auto"/>
      </w:pPr>
      <w:r>
        <w:rPr>
          <w:rFonts w:ascii="宋体" w:hAnsi="宋体" w:eastAsia="宋体" w:cs="宋体"/>
          <w:color w:val="000"/>
          <w:sz w:val="28"/>
          <w:szCs w:val="28"/>
        </w:rPr>
        <w:t xml:space="preserve">　　在2023年工作中，xx社区党总支将在栋川镇纪委的精心指导下，紧扣镇党委政府中心工作和社区工作实际，从以下几方面抓好工作。一是持续开展“不忘初心，牢记使命“主题教育和学习《中国共产党纪律处分条列》和监察法等法律法规的专题教育和干部“不作为、乱作为”存在问题集中整治工作，在改进党员干部工作作风上争取有新进展。二是继续开展社区班子成员将廉政党课社区干部“廉政日志”制度，提高干部廉政意识。三是强化廉政文化“七进”工作。四是狠抓干部作风建设和廉政宣传月教育活动，提高干部廉政勤政开展工作的能力和水平，营造社区干部崇廉敬廉的浓厚氛围。总之，经过开展党风廉政宣传教育活动，使党员干部树立正确的权力观、地位观、利益观，进一步筑牢了反腐倡廉的思想防线，切实提高了工作效率，推动廉洁从政意识，起到了廉政建设传播正能量的作用，党风廉政建设和反腐败宣传教育活动取得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2025-06-16T22:14:03+08:00</dcterms:created>
  <dcterms:modified xsi:type="dcterms:W3CDTF">2025-06-16T22:14:03+08:00</dcterms:modified>
</cp:coreProperties>
</file>

<file path=docProps/custom.xml><?xml version="1.0" encoding="utf-8"?>
<Properties xmlns="http://schemas.openxmlformats.org/officeDocument/2006/custom-properties" xmlns:vt="http://schemas.openxmlformats.org/officeDocument/2006/docPropsVTypes"/>
</file>