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最新营业员个人总结简短(五篇)</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营业员个人总结简短一一. 工作中取得的收获主要有：1， 在商场开业前夕，跟进商场开荒工作，并初步熟悉商场物业管理基本知识.努力为商场开业做前期工作.2， 配合办公室其他同事开展日常工作、后勤服务和卫生、纪律方面的检查工作，并实行每日跟进商场...</w:t>
      </w:r>
    </w:p>
    <w:p>
      <w:pPr>
        <w:ind w:left="0" w:right="0" w:firstLine="560"/>
        <w:spacing w:before="450" w:after="450" w:line="312" w:lineRule="auto"/>
      </w:pPr>
      <w:r>
        <w:rPr>
          <w:rFonts w:ascii="黑体" w:hAnsi="黑体" w:eastAsia="黑体" w:cs="黑体"/>
          <w:color w:val="000000"/>
          <w:sz w:val="36"/>
          <w:szCs w:val="36"/>
          <w:b w:val="1"/>
          <w:bCs w:val="1"/>
        </w:rPr>
        <w:t xml:space="preserve">营业员个人总结简短一</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营业员个人总结简短二</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_年的岁末钟声即将敲响，回首过去的一年，内心不禁感慨万千。现在我将在20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__x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四、需要改进的问题及对20__年工作的展望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_年即将过去，对于这些问题，我希望自己尽快改善和解决，在20__年以全心的面貌更好的工作，使自己更好地做好本职，服务公司。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营业员个人总结简短三</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营业员个人总结简短四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营业员个人总结简短五</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2025-06-22T02:41:36+08:00</dcterms:created>
  <dcterms:modified xsi:type="dcterms:W3CDTF">2025-06-22T02:41:36+08:00</dcterms:modified>
</cp:coreProperties>
</file>

<file path=docProps/custom.xml><?xml version="1.0" encoding="utf-8"?>
<Properties xmlns="http://schemas.openxmlformats.org/officeDocument/2006/custom-properties" xmlns:vt="http://schemas.openxmlformats.org/officeDocument/2006/docPropsVTypes"/>
</file>