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2024年机务个人的工作总结(七篇)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机务个人的工作总结一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机务个人的工作总结一</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机务个人的工作总结二</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我进入的是航线部，主要从事对飞机的日常的航线维护。航线维护大多是露天作业，不管风吹还是日晒，都要工作在第一线，与此同时还要承担各种维护任务。这就需要机务工作者具有吃苦耐劳的精神，时刻待命。在一年的实习中，给我感受最深的也正是这一点：时常能够看到师傅们在大雨中拆装故障的飞机部件；为了能够保障航班的正常运行，师傅们常常错过吃饭时间……我在实习过程中时常可以感受到这种吃苦耐劳的精神，这种精神也在不断地感染着我。</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ipc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机务个人的工作总结三</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__年全司客货车辆营运里程达2.4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机务个人的工作总结四</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机务个人的工作总结五</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机务个人的工作总结六</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机务个人的工作总结七</w:t>
      </w:r>
    </w:p>
    <w:p>
      <w:pPr>
        <w:ind w:left="0" w:right="0" w:firstLine="560"/>
        <w:spacing w:before="450" w:after="450" w:line="312" w:lineRule="auto"/>
      </w:pPr>
      <w:r>
        <w:rPr>
          <w:rFonts w:ascii="宋体" w:hAnsi="宋体" w:eastAsia="宋体" w:cs="宋体"/>
          <w:color w:val="000"/>
          <w:sz w:val="28"/>
          <w:szCs w:val="28"/>
        </w:rPr>
        <w:t xml:space="preserve">20__年机务班按照传输局的维护工作部署，以崭新的整体面貌迎接新的一年维护工作的展开，机务班在认真总结和分析20__年维护工作的经验和教训的基础上，积极安排部署20__年的维护生产。20__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三线分离”、设备“防掉电”检查整治中，认真进行梳理，制定专项的解决方案和对策，同时制定电源抢通方案。每周对银北传输设备运行情况进行分析上报，从性能数据的比对、分析中，制定相应的解决措施和办法，确保传输设备运行稳定。针对传输设备巡检，对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__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__、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平罗机务班20__年维护工作打算和建议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2、对20__年度维护作业计划标准提出维护建议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3、对机务班20__年绩效考核制度进行修订和删补完善，尤其对网管系统的监视浏览以及值班人员现场值班职责和责任进行细化。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2025-06-21T00:58:08+08:00</dcterms:created>
  <dcterms:modified xsi:type="dcterms:W3CDTF">2025-06-21T00:58:08+08:00</dcterms:modified>
</cp:coreProperties>
</file>

<file path=docProps/custom.xml><?xml version="1.0" encoding="utf-8"?>
<Properties xmlns="http://schemas.openxmlformats.org/officeDocument/2006/custom-properties" xmlns:vt="http://schemas.openxmlformats.org/officeDocument/2006/docPropsVTypes"/>
</file>