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文明单位工作总结谋划(推荐13篇)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明单位工作总结谋划1回顾一年的工作，在各位领导、教师的支持和帮忙下，我认真的做好各项工作，让我的孩子们在这温馨的大家庭中欢乐幸福的成长与学习了一年。现把这学期的班级工作总结如下：一、班级现状分析：我班共有幼儿25人，其中男孩13人，女孩1...</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文明单位工作总结谋划2</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的_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文明单位工作总结谋划3</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文明单位工作总结谋划4</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一年来，我院遵照市文明办创建工作要求，坚持创建和谐社会，促进医院文明和谐的推进。更好地适应社会主义和谐社会发展的需要，现将我院创建工作情况总结如下：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_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尊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宋体" w:hAnsi="宋体" w:eastAsia="宋体" w:cs="宋体"/>
          <w:color w:val="000"/>
          <w:sz w:val="28"/>
          <w:szCs w:val="28"/>
        </w:rPr>
        <w:t xml:space="preserve">五.精神文明促进两个效益的提高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在医院党支部统一领导和全院职工的共同努力下，全院的“两个效益”较去年明显提高。全院业务收入人均10万元，由于服务态度和服务质量的提高，有效促进了医院事业的发展。</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一年来，医院坚持以人为本，为人民服务的宗旨。利用科普活动周和爱牙日等活动，4次上街医务咨询服务，有2500余人接受各种咨询，对马垫6个行政村委发放“中国农民健康素养”5345本，并建立健康档案19590份和高血压糖尿病建立健康随访卡。于10月份对参加城镇居民保险的60岁以上413人和2440名中小学健康体检。从而有效促进了村民关系，提高了农民对医院的信任度。</w:t>
      </w:r>
    </w:p>
    <w:p>
      <w:pPr>
        <w:ind w:left="0" w:right="0" w:firstLine="560"/>
        <w:spacing w:before="450" w:after="450" w:line="312" w:lineRule="auto"/>
      </w:pPr>
      <w:r>
        <w:rPr>
          <w:rFonts w:ascii="宋体" w:hAnsi="宋体" w:eastAsia="宋体" w:cs="宋体"/>
          <w:color w:val="000"/>
          <w:sz w:val="28"/>
          <w:szCs w:val="28"/>
        </w:rPr>
        <w:t xml:space="preserve">一年来，医院创建工作取得了一定的成绩。这与市文明办的领导，市卫生局的指导是分不开的，我们决心在新的一年里坚持认真执行市文明办的工作要求，把医院的创建工作做的更好。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文明单位工作总结谋划5</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文明单位工作总结谋划6</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文明单位工作总结谋划7</w:t>
      </w:r>
    </w:p>
    <w:p>
      <w:pPr>
        <w:ind w:left="0" w:right="0" w:firstLine="560"/>
        <w:spacing w:before="450" w:after="450" w:line="312" w:lineRule="auto"/>
      </w:pPr>
      <w:r>
        <w:rPr>
          <w:rFonts w:ascii="宋体" w:hAnsi="宋体" w:eastAsia="宋体" w:cs="宋体"/>
          <w:color w:val="000"/>
          <w:sz w:val="28"/>
          <w:szCs w:val="28"/>
        </w:rPr>
        <w:t xml:space="preserve">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年度，在国际金融危机影响下，完成财政收入88759万元，比x年增收11759万元。x年元至10月完成财政收入78960万元，同比增收2579万元，占年度收入102100万元的77、3%。x年8月被孝感市委、市人民政府授予x—x年度文明单位;11月被孝感市_评为“x年度国有资产监管工作先进单位”;x年3月被省财政厅评为x年度全省财政信息工作先进单位、全省财政行政政法工作先进单位、全省财政金融工作综合考评先进单位;x年1月被孝感市财政局评为“x年度全市非税收入管理工作目标考评优胜单位”、农村财政管理工作“争先创优”先进单位;3月被汉川市人民政府办公室评为“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x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年11月市委组织部市直机关工委组织的“创五优、树形象、促发展”演讲比赛中获得“组织奖”。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年我局组织全体机关干部向四川汶川地震灾区捐款近4万元，同时向仙女山街道办事处刘家台村特困户村民刘树银捐款5000多元。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XX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_XX县委办公室工作制度》。今年，我们又对各项规章制度进行了集中整理，修订了14项规章制度，形成了《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XX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XX市“三优一学”创建文明县城竞赛等各类创建活动。20xx年，我办被四川省爱国卫生运动委员会评为“四川省先进卫生单位”；20xx年被县委、县政府分别评为“20xx年文明单位”、“20xx年度维护稳定工作先进集体”、“人才工作先进集体”、“第一批保持_员先进性教育活动优秀党组织”等多项荣誉称号。去年，县委书记赵琪同志被评为“全国民族团结进步模范个人”，受到_表彰，还获得20xx年度“XX市级文明公务员”荣誉称号；县委副书记杨国山同志被_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文明单位工作总结谋划9</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文明单位工作总结谋划10</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文明单位工作总结谋划11</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_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_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文明单位工作总结谋划12</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2025-06-18T05:29:27+08:00</dcterms:created>
  <dcterms:modified xsi:type="dcterms:W3CDTF">2025-06-18T05:29:27+08:00</dcterms:modified>
</cp:coreProperties>
</file>

<file path=docProps/custom.xml><?xml version="1.0" encoding="utf-8"?>
<Properties xmlns="http://schemas.openxmlformats.org/officeDocument/2006/custom-properties" xmlns:vt="http://schemas.openxmlformats.org/officeDocument/2006/docPropsVTypes"/>
</file>