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人才规划工作总结(通用11篇)</w:t>
      </w:r>
      <w:bookmarkEnd w:id="1"/>
    </w:p>
    <w:p>
      <w:pPr>
        <w:jc w:val="center"/>
        <w:spacing w:before="0" w:after="450"/>
      </w:pPr>
      <w:r>
        <w:rPr>
          <w:rFonts w:ascii="Arial" w:hAnsi="Arial" w:eastAsia="Arial" w:cs="Arial"/>
          <w:color w:val="999999"/>
          <w:sz w:val="20"/>
          <w:szCs w:val="20"/>
        </w:rPr>
        <w:t xml:space="preserve">来源：网络  作者：烟雨迷离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人才规划工作总结1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w:t>
      </w:r>
    </w:p>
    <w:p>
      <w:pPr>
        <w:ind w:left="0" w:right="0" w:firstLine="560"/>
        <w:spacing w:before="450" w:after="450" w:line="312" w:lineRule="auto"/>
      </w:pPr>
      <w:r>
        <w:rPr>
          <w:rFonts w:ascii="宋体" w:hAnsi="宋体" w:eastAsia="宋体" w:cs="宋体"/>
          <w:color w:val="000"/>
          <w:sz w:val="28"/>
          <w:szCs w:val="28"/>
        </w:rPr>
        <w:t xml:space="preserve">近年来，在县委、县政府的领导下，开发区管委会高度重视人才工作，紧紧围绕开发区建设发展大局，不断深化人才人事制度改革，不断优化人才结构，狠抓人才的选拔、培养和使用，全区人才总量、布局和结构都发生了显著变化，为开发区的建设发展提供了有力的智力支持和人才保证。</w:t>
      </w:r>
    </w:p>
    <w:p>
      <w:pPr>
        <w:ind w:left="0" w:right="0" w:firstLine="560"/>
        <w:spacing w:before="450" w:after="450" w:line="312" w:lineRule="auto"/>
      </w:pPr>
      <w:r>
        <w:rPr>
          <w:rFonts w:ascii="宋体" w:hAnsi="宋体" w:eastAsia="宋体" w:cs="宋体"/>
          <w:color w:val="000"/>
          <w:sz w:val="28"/>
          <w:szCs w:val="28"/>
        </w:rPr>
        <w:t xml:space="preserve">一、开发区人力资源现状</w:t>
      </w:r>
    </w:p>
    <w:p>
      <w:pPr>
        <w:ind w:left="0" w:right="0" w:firstLine="560"/>
        <w:spacing w:before="450" w:after="450" w:line="312" w:lineRule="auto"/>
      </w:pPr>
      <w:r>
        <w:rPr>
          <w:rFonts w:ascii="宋体" w:hAnsi="宋体" w:eastAsia="宋体" w:cs="宋体"/>
          <w:color w:val="000"/>
          <w:sz w:val="28"/>
          <w:szCs w:val="28"/>
        </w:rPr>
        <w:t xml:space="preserve">截至目前，开发区拥有各类专业人才2899人(管委会工作人员95人，区内企业专业人才2784人)，其中高级管理人才94人，中级管理人才850人，专业技术人才1800人。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一是各类专业人才总量偏少。目前开发区拥有的人力资源基本能够保证发展需求，但从各高新技术企业长期发展和快速发展的园区经济来看，各类专业技术人才的总量和储备已显极不对称，人才缺口较大。</w:t>
      </w:r>
    </w:p>
    <w:p>
      <w:pPr>
        <w:ind w:left="0" w:right="0" w:firstLine="560"/>
        <w:spacing w:before="450" w:after="450" w:line="312" w:lineRule="auto"/>
      </w:pPr>
      <w:r>
        <w:rPr>
          <w:rFonts w:ascii="宋体" w:hAnsi="宋体" w:eastAsia="宋体" w:cs="宋体"/>
          <w:color w:val="000"/>
          <w:sz w:val="28"/>
          <w:szCs w:val="28"/>
        </w:rPr>
        <w:t xml:space="preserve">二是人才结构性矛盾突出。开发区建设初期，由于大规模征地拆迁和基础设施建设需要，选拔和培养了一批具有基层群众工作经验的行政管理人才和规划建设专业人才，为开发区前期发展提供了人才保障。但随着开发区的进一步发展、入园企业日渐增多，需要懂经济、善管理，能直接服务于经济建设的经济管理类人才则严重短缺。</w:t>
      </w:r>
    </w:p>
    <w:p>
      <w:pPr>
        <w:ind w:left="0" w:right="0" w:firstLine="560"/>
        <w:spacing w:before="450" w:after="450" w:line="312" w:lineRule="auto"/>
      </w:pPr>
      <w:r>
        <w:rPr>
          <w:rFonts w:ascii="宋体" w:hAnsi="宋体" w:eastAsia="宋体" w:cs="宋体"/>
          <w:color w:val="000"/>
          <w:sz w:val="28"/>
          <w:szCs w:val="28"/>
        </w:rPr>
        <w:t xml:space="preserve">比如开发区经济发展局只有两名工作人员、人力资源部只有一名部长。表现之二是企业低层次人才供过于求，高级专业技术人才紧缺。</w:t>
      </w:r>
    </w:p>
    <w:p>
      <w:pPr>
        <w:ind w:left="0" w:right="0" w:firstLine="560"/>
        <w:spacing w:before="450" w:after="450" w:line="312" w:lineRule="auto"/>
      </w:pPr>
      <w:r>
        <w:rPr>
          <w:rFonts w:ascii="宋体" w:hAnsi="宋体" w:eastAsia="宋体" w:cs="宋体"/>
          <w:color w:val="000"/>
          <w:sz w:val="28"/>
          <w:szCs w:val="28"/>
        </w:rPr>
        <w:t xml:space="preserve">目前我县人才市场上以普通财会、质检、操作工人居多，而企业急需的研发、投资管理、涉外贸易人才缺口较大，高层次管理人才严重不足，从而影响了企业自主创新能力和长期发展战略的实施，也从一定程度上影响了我县招大引强战略的实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建立健全全县机关人才交流机制。就目前情况来看，机关人才交流大多保持在领导干部层面，中层干部流动过慢。为充分发挥机关人才多、层次高的优势，调动现有人才的积极性，要建立健全全县范围内人才交流调配机制。建立人才信息库、根据各单位的实际需要合理调配，尽量避免专业不对口、用非所长，以确保人才资源作用的充分发挥，同时也可调动各方面的积极性。</w:t>
      </w:r>
    </w:p>
    <w:p>
      <w:pPr>
        <w:ind w:left="0" w:right="0" w:firstLine="560"/>
        <w:spacing w:before="450" w:after="450" w:line="312" w:lineRule="auto"/>
      </w:pPr>
      <w:r>
        <w:rPr>
          <w:rFonts w:ascii="宋体" w:hAnsi="宋体" w:eastAsia="宋体" w:cs="宋体"/>
          <w:color w:val="000"/>
          <w:sz w:val="28"/>
          <w:szCs w:val="28"/>
        </w:rPr>
        <w:t xml:space="preserve">二是建立人才引进奖励机制。企业人才的引进不仅关系到企业的发展，也关系到我县“工业兴县”发展战略的实施。为提高企业引进高层次人才、提升发展水平和质量，县政府可设立专门的奖励基金，对企业从县外引进的各类高级专业技术人才给予专门奖励。</w:t>
      </w:r>
    </w:p>
    <w:p>
      <w:pPr>
        <w:ind w:left="0" w:right="0" w:firstLine="560"/>
        <w:spacing w:before="450" w:after="450" w:line="312" w:lineRule="auto"/>
      </w:pPr>
      <w:r>
        <w:rPr>
          <w:rFonts w:ascii="宋体" w:hAnsi="宋体" w:eastAsia="宋体" w:cs="宋体"/>
          <w:color w:val="000"/>
          <w:sz w:val="28"/>
          <w:szCs w:val="28"/>
        </w:rPr>
        <w:t xml:space="preserve">三是加快人才市场建设。广德现在还没有统一的人才市场，零散或季节性的招聘会很难帮助企业引进高层次适用人才。受广德经济发展水平和企业规模影响，本身就没有足够的岗位吸引高层次人才，只有建立统一的人才市场、发挥集团优势，才能提高广德和广德企业在高层人才队伍中的知名度和吸引力，比如可组团参加高校的毕业生招聘会。</w:t>
      </w:r>
    </w:p>
    <w:p>
      <w:pPr>
        <w:ind w:left="0" w:right="0" w:firstLine="560"/>
        <w:spacing w:before="450" w:after="450" w:line="312" w:lineRule="auto"/>
      </w:pPr>
      <w:r>
        <w:rPr>
          <w:rFonts w:ascii="宋体" w:hAnsi="宋体" w:eastAsia="宋体" w:cs="宋体"/>
          <w:color w:val="000"/>
          <w:sz w:val="28"/>
          <w:szCs w:val="28"/>
        </w:rPr>
        <w:t xml:space="preserve">四是建立健全人才的培养和储备机制。县政府及相关职能部门根据我县发展战略的实施，结合已形成的六大特色产业，进一步加强与各职业技术学校的对接，探索校企联合办学机制，超前主动的选拔、培养、储备一批六大产业发展需要的专业技术人才，保证我县快速发展的工业企业长期发展需要，也为我县引进高新技术企业打下软实力。</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人才规划工作总结2</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景、帮扶工作图片、资料等。五是合理使用资金。我们根据选派人员所在乡镇具体情景，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进取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三、真抓实干，突出特色</w:t>
      </w:r>
    </w:p>
    <w:p>
      <w:pPr>
        <w:ind w:left="0" w:right="0" w:firstLine="560"/>
        <w:spacing w:before="450" w:after="450" w:line="312" w:lineRule="auto"/>
      </w:pPr>
      <w:r>
        <w:rPr>
          <w:rFonts w:ascii="宋体" w:hAnsi="宋体" w:eastAsia="宋体" w:cs="宋体"/>
          <w:color w:val="000"/>
          <w:sz w:val="28"/>
          <w:szCs w:val="28"/>
        </w:rPr>
        <w:t xml:space="preserve">经过选派人员和志愿者们不断的创新举措、狠抓落实，打造了具有莲花特色的地方文化品牌。一是经过楹联协会志愿者的活动，去年，xx县被评为“中国楹联文化县”，三板桥乡被评为“中国楹联文化乡”。二是经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我的春节联欢晚会。</w:t>
      </w:r>
    </w:p>
    <w:p>
      <w:pPr>
        <w:ind w:left="0" w:right="0" w:firstLine="560"/>
        <w:spacing w:before="450" w:after="450" w:line="312" w:lineRule="auto"/>
      </w:pPr>
      <w:r>
        <w:rPr>
          <w:rFonts w:ascii="宋体" w:hAnsi="宋体" w:eastAsia="宋体" w:cs="宋体"/>
          <w:color w:val="000"/>
          <w:sz w:val="28"/>
          <w:szCs w:val="28"/>
        </w:rPr>
        <w:t xml:space="preserve">四、存在的问题和提议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必须的不足之处，主要体此刻以下几个方面：帮扶工作开展情景参差不齐，喜忧参半;文化志愿者开展基层文化工作创新性不足，难以充分发挥自身特长;因资金不足，向社会上招聘自愿者也无人参加;因资金使用的局限性，工作很难进一步发挥。针对这些问题，我们提议：一是文化部、文化厅能制定相关扶持大纲、供给相关培训用的资料等，明确基层帮扶人员的辅导目标。二是增强帮扶的针对性。因地制宜，每年实实在在地帮忙帮扶对象完成一两个项目，力求见实效，有实绩。三是期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人才规划工作总结4</w:t>
      </w:r>
    </w:p>
    <w:p>
      <w:pPr>
        <w:ind w:left="0" w:right="0" w:firstLine="560"/>
        <w:spacing w:before="450" w:after="450" w:line="312" w:lineRule="auto"/>
      </w:pPr>
      <w:r>
        <w:rPr>
          <w:rFonts w:ascii="宋体" w:hAnsi="宋体" w:eastAsia="宋体" w:cs="宋体"/>
          <w:color w:val="000"/>
          <w:sz w:val="28"/>
          <w:szCs w:val="28"/>
        </w:rPr>
        <w:t xml:space="preserve">20xx年，市科技局围绕市委、市政府的中心工作，按照市委人才工作领导小组的统一部署，坚持以科学发展观为指导，牢固树立“人才资源是第一资源”的思想，进一步改进工作方法，创新工作机制，大力实施人才强市战略，不断加大人才引进、培养和使用力度，推进了人才工作发展，取得了良好成绩，为枝江经济又好又快发展提供了智力和人才支撑。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朱作旺同志任组长，副局长董玲、胡祥华、吕亚民任副组长，各科室负责人为成员，人才工作领导小组下设办公室，办公室设在局机关办公室，具体负责人才工作的协调、督办。二是明确责任目标。根据市委人才工作领导小组的统一部署，每年初，局里将人才工作目标任务纳入局机关工作要点。同时，将人才工作目标任务分解到各相关科室及单位，明确了分管领导和相关科室及单位的职责，将各相关科室及单位人才工作目标完成情况纳入局机关年度考核内容。三是制定了中长期规划。根据市委人才办的要求，我局制定了《枝江市高层次创新型科技人才队伍建设规划（20xx——20xx年）》，提出了高层次创新型科技人才发展思路与目标,制定了高层次创新人才队伍建设重点和对策措施,为推进高层次创新型科技人才队伍建设提供了依据。</w:t>
      </w:r>
    </w:p>
    <w:p>
      <w:pPr>
        <w:ind w:left="0" w:right="0" w:firstLine="560"/>
        <w:spacing w:before="450" w:after="450" w:line="312" w:lineRule="auto"/>
      </w:pPr>
      <w:r>
        <w:rPr>
          <w:rFonts w:ascii="宋体" w:hAnsi="宋体" w:eastAsia="宋体" w:cs="宋体"/>
          <w:color w:val="000"/>
          <w:sz w:val="28"/>
          <w:szCs w:val="28"/>
        </w:rPr>
        <w:t xml:space="preserve">二、切实履职，成效明显</w:t>
      </w:r>
    </w:p>
    <w:p>
      <w:pPr>
        <w:ind w:left="0" w:right="0" w:firstLine="560"/>
        <w:spacing w:before="450" w:after="450" w:line="312" w:lineRule="auto"/>
      </w:pPr>
      <w:r>
        <w:rPr>
          <w:rFonts w:ascii="宋体" w:hAnsi="宋体" w:eastAsia="宋体" w:cs="宋体"/>
          <w:color w:val="000"/>
          <w:sz w:val="28"/>
          <w:szCs w:val="28"/>
        </w:rPr>
        <w:t xml:space="preserve">（一）全方位搭建科技服务平台。一是促进企业与专建立深层次技术合作关系，为我市化工、食品加工等主导产业提供项目研发、技术指导等服务。二是组建了枝江市生产力促进中心。该中心是一个集技术、成果、人才、信息等科技资源为主提供服务的有效载体，一方面促进企业与专人才的结合，另一方面为我市人才培训工作提供便利。三是组建了专利申报服务专职人员。针对我市无代理机构，企业专利申请不便的实际情况，我们与宜昌市知识_协商，由我局专职人员全程负责专利申报工作。四是推进工程技术中心等平台建设。为给技术研发人员提供一个施展才能的舞台，我们依照省工程技术研究中心管理办法，引导、鼓励和支持企业建立工程技术研究中心、企业技术中心等。目前，枝江酒业、三宁、迅达、开元、宜昌江峡船用机械有限责任公司等企业已建立了省级工程技术研究中心和企业技术中心，湘宜水产、峡江矿机等企业已建立宜昌市级工程技术中心。重点支持枝江酒业博士后基地“李英”工作室、天盈无公害蔬菜种植技术创新团队、湘宜白鲢养殖加工产业创新团队的建设，发挥“一个基地三个团队”的示带动作用。五是扩大农技110热线服务规模。农技110热线于20xx年正式开通后，利用手机短信等形式向广大农民实时传送各种农事、农情、防虫、减灾信息，目前，全市电信农技110注册用户达5万户。在全市培育了迅达科技、湘宜水产、今贝饮料、天盈蔬菜等10具有较强科技意识、创新能力、发展后劲和产业带动力的农业龙头企业；建立优质大米、百里洲梨、柑桔、花卉苗木等20个特色鲜明、示效果明显的农业科技创新示基地。其中，市政府申报的`“双低油菜高效种植及加工产业化”项目被列入国科技富民强县工程；迅达公司“高效生物质炉具的研制”项目列入国科技惠民计划，并获得先进科技成果奖。</w:t>
      </w:r>
    </w:p>
    <w:p>
      <w:pPr>
        <w:ind w:left="0" w:right="0" w:firstLine="560"/>
        <w:spacing w:before="450" w:after="450" w:line="312" w:lineRule="auto"/>
      </w:pPr>
      <w:r>
        <w:rPr>
          <w:rFonts w:ascii="宋体" w:hAnsi="宋体" w:eastAsia="宋体" w:cs="宋体"/>
          <w:color w:val="000"/>
          <w:sz w:val="28"/>
          <w:szCs w:val="28"/>
        </w:rPr>
        <w:t xml:space="preserve">（二）大力推动校企对接合作。针对我市农业龙头企业创新能力不强的状况，我们积极发挥主导作用，加强与高校、科研院所的沟通和交流，促进我市重点企业同大专院校科研院所的结合。一是引导企业与大专院校签订合作协议。继市政府与湖北工业大学签订全面战略合作协议后，引导枝江27企业与16所高等院校和科研机构签订了27份合作协议，校企互260余人次，解决技术难题70多个，完成技术合同交易额3500万元。二是积极参与省科技厅组织的“专行”活动。三是积极参与宜昌市科技局组织的“9＋1”产学研对接。</w:t>
      </w:r>
    </w:p>
    <w:p>
      <w:pPr>
        <w:ind w:left="0" w:right="0" w:firstLine="560"/>
        <w:spacing w:before="450" w:after="450" w:line="312" w:lineRule="auto"/>
      </w:pPr>
      <w:r>
        <w:rPr>
          <w:rFonts w:ascii="宋体" w:hAnsi="宋体" w:eastAsia="宋体" w:cs="宋体"/>
          <w:color w:val="000"/>
          <w:sz w:val="28"/>
          <w:szCs w:val="28"/>
        </w:rPr>
        <w:t xml:space="preserve">（三）积极开展人才培训活动。近年来，我们多次邀请省、宜昌市知识_领导和专到我市，举行知识产权培训，开展企业专利“扫零”活动，讲授了专利制度和《专利法》、专利申请前的准备、专利申请及程序，提高了企业知识产权工作能力和知识产权保护意识。经过培训，各企业领导对科技部门项目申报情况增加了了解，激发了他们申报科技项目的积极性，提高了其项目申报的水平。另外，每年聘请宜昌市专、本地专到农村进行科技培训。今年全市可完成专利申请335件，是去年的2倍多，其中发明专利90件；完成科技成果登记和鉴定验收26项；获得各级科技成果奖励3项。省知识_授予我市湖北省首批“知识产权示市”荣誉称号。10月23日，王东风局长亲赴我市举行了隆重的授牌仪式。</w:t>
      </w:r>
    </w:p>
    <w:p>
      <w:pPr>
        <w:ind w:left="0" w:right="0" w:firstLine="560"/>
        <w:spacing w:before="450" w:after="450" w:line="312" w:lineRule="auto"/>
      </w:pPr>
      <w:r>
        <w:rPr>
          <w:rFonts w:ascii="宋体" w:hAnsi="宋体" w:eastAsia="宋体" w:cs="宋体"/>
          <w:color w:val="000"/>
          <w:sz w:val="28"/>
          <w:szCs w:val="28"/>
        </w:rPr>
        <w:t xml:space="preserve">（四）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和项目申报工作。20xx年，我市开展成果鉴定26项，获得各项成果奖3项。20xx年共争取国、省、市科技项目15项。其中，国创新基金1项，省创新基金1项，省重大科技专项1项，省创新企业后补助项目2项，省知识产权示补助项目1项；宜昌市各类科技计划9项。争取无偿科技经费641万元。实施本级科技项目26项，投入科技经费3000万元。二是正准备召开全市科技奖励大会。市政府已决定拿出50余万元资金，对今年全市科人员取得科技成果进行重奖。三是对已获得授权的专利进行奖励和补贴。市科技局每年拿出10多万元奖励专利权人，并对学生申报专利给予补贴。</w:t>
      </w:r>
    </w:p>
    <w:p>
      <w:pPr>
        <w:ind w:left="0" w:right="0" w:firstLine="560"/>
        <w:spacing w:before="450" w:after="450" w:line="312" w:lineRule="auto"/>
      </w:pPr>
      <w:r>
        <w:rPr>
          <w:rFonts w:ascii="宋体" w:hAnsi="宋体" w:eastAsia="宋体" w:cs="宋体"/>
          <w:color w:val="000"/>
          <w:sz w:val="28"/>
          <w:szCs w:val="28"/>
        </w:rPr>
        <w:t xml:space="preserve">三、20xx年人才工作思路</w:t>
      </w:r>
    </w:p>
    <w:p>
      <w:pPr>
        <w:ind w:left="0" w:right="0" w:firstLine="560"/>
        <w:spacing w:before="450" w:after="450" w:line="312" w:lineRule="auto"/>
      </w:pPr>
      <w:r>
        <w:rPr>
          <w:rFonts w:ascii="宋体" w:hAnsi="宋体" w:eastAsia="宋体" w:cs="宋体"/>
          <w:color w:val="000"/>
          <w:sz w:val="28"/>
          <w:szCs w:val="28"/>
        </w:rPr>
        <w:t xml:space="preserve">20xx年，我局将以十八大精神为指导，围绕市人才工作目标要求，认真抓好以下几项工作：</w:t>
      </w:r>
    </w:p>
    <w:p>
      <w:pPr>
        <w:ind w:left="0" w:right="0" w:firstLine="560"/>
        <w:spacing w:before="450" w:after="450" w:line="312" w:lineRule="auto"/>
      </w:pPr>
      <w:r>
        <w:rPr>
          <w:rFonts w:ascii="宋体" w:hAnsi="宋体" w:eastAsia="宋体" w:cs="宋体"/>
          <w:color w:val="000"/>
          <w:sz w:val="28"/>
          <w:szCs w:val="28"/>
        </w:rPr>
        <w:t xml:space="preserve">2、积极打造创新服务平台。一是打造科技创新服务平台。鼓励有条件的企业建立2-3个工程技术研究中心、重点实验室、校企共建研发中心等，并按照认定办法进行申报，以争取省市两级相关政策支持。二是打造科技企业孵化平台。按照省级孵化器建设的标准和要求，以枝江市生产力促进中心为主筹建全市第一科技型企业孵化器。为入驻企业提供政策、管理、法律、财务、融资、市场推广、技术咨询、培训和交流等方面的服务。</w:t>
      </w:r>
    </w:p>
    <w:p>
      <w:pPr>
        <w:ind w:left="0" w:right="0" w:firstLine="560"/>
        <w:spacing w:before="450" w:after="450" w:line="312" w:lineRule="auto"/>
      </w:pPr>
      <w:r>
        <w:rPr>
          <w:rFonts w:ascii="宋体" w:hAnsi="宋体" w:eastAsia="宋体" w:cs="宋体"/>
          <w:color w:val="000"/>
          <w:sz w:val="28"/>
          <w:szCs w:val="28"/>
        </w:rPr>
        <w:t xml:space="preserve">3、加强人才引进和培训工作。加大企业知识产权培训力度，增强企业工作人员的专利意识，力争培训专利人才50名。依托龙头企业开展农业技术培训班，每年为企业培养100名以上科技实用人才。充实科技人才信息库，配合市人才办加强我市高层次创新人才的引进、管理和服务，为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人才规划工作总结5</w:t>
      </w:r>
    </w:p>
    <w:p>
      <w:pPr>
        <w:ind w:left="0" w:right="0" w:firstLine="560"/>
        <w:spacing w:before="450" w:after="450" w:line="312" w:lineRule="auto"/>
      </w:pPr>
      <w:r>
        <w:rPr>
          <w:rFonts w:ascii="宋体" w:hAnsi="宋体" w:eastAsia="宋体" w:cs="宋体"/>
          <w:color w:val="000"/>
          <w:sz w:val="28"/>
          <w:szCs w:val="28"/>
        </w:rPr>
        <w:t xml:space="preserve">20_年xx市人才工作总结及20_年工作思路</w:t>
      </w:r>
    </w:p>
    <w:p>
      <w:pPr>
        <w:ind w:left="0" w:right="0" w:firstLine="560"/>
        <w:spacing w:before="450" w:after="450" w:line="312" w:lineRule="auto"/>
      </w:pPr>
      <w:r>
        <w:rPr>
          <w:rFonts w:ascii="宋体" w:hAnsi="宋体" w:eastAsia="宋体" w:cs="宋体"/>
          <w:color w:val="000"/>
          <w:sz w:val="28"/>
          <w:szCs w:val="28"/>
        </w:rPr>
        <w:t xml:space="preserve">一、20_年人才工作总结</w:t>
      </w:r>
    </w:p>
    <w:p>
      <w:pPr>
        <w:ind w:left="0" w:right="0" w:firstLine="560"/>
        <w:spacing w:before="450" w:after="450" w:line="312" w:lineRule="auto"/>
      </w:pPr>
      <w:r>
        <w:rPr>
          <w:rFonts w:ascii="宋体" w:hAnsi="宋体" w:eastAsia="宋体" w:cs="宋体"/>
          <w:color w:val="000"/>
          <w:sz w:val="28"/>
          <w:szCs w:val="28"/>
        </w:rPr>
        <w:t xml:space="preserve">20_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_年人才工作要点》，将20_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_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_年预算，土建、装修等主体工程已完成，我们将着力把xx农村实用人才培养基地建设成为xx一流的示范基地。20_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二、20_年人才工作思路(一)总体思路。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_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三、20_年重点实施人才项目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20_年xx月x日</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人才规划工作总结6</w:t>
      </w:r>
    </w:p>
    <w:p>
      <w:pPr>
        <w:ind w:left="0" w:right="0" w:firstLine="560"/>
        <w:spacing w:before="450" w:after="450" w:line="312" w:lineRule="auto"/>
      </w:pPr>
      <w:r>
        <w:rPr>
          <w:rFonts w:ascii="宋体" w:hAnsi="宋体" w:eastAsia="宋体" w:cs="宋体"/>
          <w:color w:val="000"/>
          <w:sz w:val="28"/>
          <w:szCs w:val="28"/>
        </w:rPr>
        <w:t xml:space="preserve">为进一步加强我院农村卫生人才培养和队伍建设，不断提高农村卫生队伍整体素质和服务水平，落实县卫生局提出的“全乡范围内实现乡村一体化卫生室”的工作目标，从根本上解决因人才缺乏而引起的农民“看病难、看病贵”等问题，经我院领导班子一致同意，决定由医务科承担全院农村医疗卫生人才培养工作，现将我院此项工作总结如下：</w:t>
      </w:r>
    </w:p>
    <w:p>
      <w:pPr>
        <w:ind w:left="0" w:right="0" w:firstLine="560"/>
        <w:spacing w:before="450" w:after="450" w:line="312" w:lineRule="auto"/>
      </w:pPr>
      <w:r>
        <w:rPr>
          <w:rFonts w:ascii="宋体" w:hAnsi="宋体" w:eastAsia="宋体" w:cs="宋体"/>
          <w:color w:val="000"/>
          <w:sz w:val="28"/>
          <w:szCs w:val="28"/>
        </w:rPr>
        <w:t xml:space="preserve">一、明确培养目标，突出选派进修学习人员的特点</w:t>
      </w:r>
    </w:p>
    <w:p>
      <w:pPr>
        <w:ind w:left="0" w:right="0" w:firstLine="560"/>
        <w:spacing w:before="450" w:after="450" w:line="312" w:lineRule="auto"/>
      </w:pPr>
      <w:r>
        <w:rPr>
          <w:rFonts w:ascii="宋体" w:hAnsi="宋体" w:eastAsia="宋体" w:cs="宋体"/>
          <w:color w:val="000"/>
          <w:sz w:val="28"/>
          <w:szCs w:val="28"/>
        </w:rPr>
        <w:t xml:space="preserve">二、医师队伍建设</w:t>
      </w:r>
    </w:p>
    <w:p>
      <w:pPr>
        <w:ind w:left="0" w:right="0" w:firstLine="560"/>
        <w:spacing w:before="450" w:after="450" w:line="312" w:lineRule="auto"/>
      </w:pPr>
      <w:r>
        <w:rPr>
          <w:rFonts w:ascii="宋体" w:hAnsi="宋体" w:eastAsia="宋体" w:cs="宋体"/>
          <w:color w:val="000"/>
          <w:sz w:val="28"/>
          <w:szCs w:val="28"/>
        </w:rPr>
        <w:t xml:space="preserve">严格按照农村卫生人才实施方案的各项要求，选派学历高、能力强、表现好并取得执业助理医师资格证书的医务人员到上级医院进修学习，确保质量及培养效果。</w:t>
      </w:r>
    </w:p>
    <w:p>
      <w:pPr>
        <w:ind w:left="0" w:right="0" w:firstLine="560"/>
        <w:spacing w:before="450" w:after="450" w:line="312" w:lineRule="auto"/>
      </w:pPr>
      <w:r>
        <w:rPr>
          <w:rFonts w:ascii="宋体" w:hAnsi="宋体" w:eastAsia="宋体" w:cs="宋体"/>
          <w:color w:val="000"/>
          <w:sz w:val="28"/>
          <w:szCs w:val="28"/>
        </w:rPr>
        <w:t xml:space="preserve">三、实训技能训练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医务工作是一门理论与实践结合相当紧密的特殊岗位，要求医生既要有丰富的理论知识，又要有娴熟的实训技能。而我院是面对农村培养卫生人才，往往一名卫生人员要承担医生和护士甚至医技人员的工作，这更要求我们在培养农村卫生人才时，加强实训技能显得尤为重要。</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农村卫生人才培养和队伍建设势在必行，由于卫生院地处高寒山区，经济力量薄弱，但为保证选派进修学习人员的正常生活学习，我院还是在进修学习人员学费和后勤服务上给予充分照顾。在卫生人才的队伍建设上，我院还采取了岗前培训、岗前自学、待岗“充电”等多种形式，使每一个医务人员都能熟练掌握本岗位的基本知识和基本技能。实行了服务逆向追踪制，任务上墙，逾期追究。使卫生工作由“要我做、派我做”转变为“我要做，我去做”。在社会化服务方面也做了大量卓有成效的工作，不但提高了卫生院卫生工作的服务质量，降低了服务价格，也促进了卫生院各项工作的发展。</w:t>
      </w:r>
    </w:p>
    <w:p>
      <w:pPr>
        <w:ind w:left="0" w:right="0" w:firstLine="560"/>
        <w:spacing w:before="450" w:after="450" w:line="312" w:lineRule="auto"/>
      </w:pPr>
      <w:r>
        <w:rPr>
          <w:rFonts w:ascii="宋体" w:hAnsi="宋体" w:eastAsia="宋体" w:cs="宋体"/>
          <w:color w:val="000"/>
          <w:sz w:val="28"/>
          <w:szCs w:val="28"/>
        </w:rPr>
        <w:t xml:space="preserve">我院自20xx年以来，在县_门及温浏乡党委政府的大力支持正确领导下，经过广大职工的辛勤耕耘、艰苦奋斗，全院职工团结拼搏，改革创新，特别是近年来在深化医药卫生体制改革中的大胆探索、锐意改革，走出了一条自己的成功之路。遵循医学教育规律，结合培养实用型人才的实际，我院以服务工作为宗旨，以市场需求为导向，以能力培养为本位，以特色专业求发展，从严治院，质量立院；临床紧密结合，实训实习重视实践；倡导院内文明，开展礼仪教育，全面提升素质；我院选派进修学习人员方向正确，管理理念先进，培养目标明确，进修学习人员特色鲜明。</w:t>
      </w:r>
    </w:p>
    <w:p>
      <w:pPr>
        <w:ind w:left="0" w:right="0" w:firstLine="560"/>
        <w:spacing w:before="450" w:after="450" w:line="312" w:lineRule="auto"/>
      </w:pPr>
      <w:r>
        <w:rPr>
          <w:rFonts w:ascii="宋体" w:hAnsi="宋体" w:eastAsia="宋体" w:cs="宋体"/>
          <w:color w:val="000"/>
          <w:sz w:val="28"/>
          <w:szCs w:val="28"/>
        </w:rPr>
        <w:t xml:space="preserve">综上所述，我院在今年工作中有能力、有实力、有魄力承担和做好农村医疗卫生人才培养工作，为清水江片区医疗卫生事业的发展例行自己的责任，作出应有的贡献。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人才规划工作总结7</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__年，__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__[20__]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20__年，__市旅游产业安全有序运行，无涉旅消防安全事故发生，为广大游客提供了一个安全、舒适的旅游环境。20__年__市旅游局将进一步完善工作措施，加大消防安全工作力度，确保旅游产业的良好运行。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人才规划工作总结8</w:t>
      </w:r>
    </w:p>
    <w:p>
      <w:pPr>
        <w:ind w:left="0" w:right="0" w:firstLine="560"/>
        <w:spacing w:before="450" w:after="450" w:line="312" w:lineRule="auto"/>
      </w:pPr>
      <w:r>
        <w:rPr>
          <w:rFonts w:ascii="宋体" w:hAnsi="宋体" w:eastAsia="宋体" w:cs="宋体"/>
          <w:color w:val="000"/>
          <w:sz w:val="28"/>
          <w:szCs w:val="28"/>
        </w:rPr>
        <w:t xml:space="preserve">（一）落实党委（党组）抓人才工作主体责任。我局历来高度重视人才工作，始终坚持把人才工作作为服务企业发展和促进xx工业经济绿色高质量发展的重要推动力，认真落实各项人才工作任务，确立“一把手”全面负责，分管领导牵头负责，相关科室负责人具体负责的工作机制，逐步形成了人才工作有人管、有人抓、有人干的工作局面，有力推进了工业企业人才队伍建设。</w:t>
      </w:r>
    </w:p>
    <w:p>
      <w:pPr>
        <w:ind w:left="0" w:right="0" w:firstLine="560"/>
        <w:spacing w:before="450" w:after="450" w:line="312" w:lineRule="auto"/>
      </w:pPr>
      <w:r>
        <w:rPr>
          <w:rFonts w:ascii="宋体" w:hAnsi="宋体" w:eastAsia="宋体" w:cs="宋体"/>
          <w:color w:val="000"/>
          <w:sz w:val="28"/>
          <w:szCs w:val="28"/>
        </w:rPr>
        <w:t xml:space="preserve">（二）深化人才发展体制机制改革。积极配合州级相关部门做好深化人才发展体制机制改革有关工作，重点围绕工业企业人才状况和需求情况开展调研，按照专业技术人才、技能型人才和紧缺高层次人才等不同类型进行分类统计，全面了解企业对各类人才的需求情况，找准今后人才工作的着力点和突破点，为做好引才、育才、用才和留才工作明确方向。</w:t>
      </w:r>
    </w:p>
    <w:p>
      <w:pPr>
        <w:ind w:left="0" w:right="0" w:firstLine="560"/>
        <w:spacing w:before="450" w:after="450" w:line="312" w:lineRule="auto"/>
      </w:pPr>
      <w:r>
        <w:rPr>
          <w:rFonts w:ascii="宋体" w:hAnsi="宋体" w:eastAsia="宋体" w:cs="宋体"/>
          <w:color w:val="000"/>
          <w:sz w:val="28"/>
          <w:szCs w:val="28"/>
        </w:rPr>
        <w:t xml:space="preserve">（三）强化基层治理人才支撑。坚持把基层作为锻炼干部的重要阵地，积极倡导本系统优秀年轻干部人才到基层一线、艰苦地区锻炼，探索本行业系统人才发展体制机制改革工作。去年以来，5名干部人才在联系的xx县挂职锻炼；2名干部到省经济和信息化厅对口处室研修，1名同志到省级机关挂职锻炼。</w:t>
      </w:r>
    </w:p>
    <w:p>
      <w:pPr>
        <w:ind w:left="0" w:right="0" w:firstLine="560"/>
        <w:spacing w:before="450" w:after="450" w:line="312" w:lineRule="auto"/>
      </w:pPr>
      <w:r>
        <w:rPr>
          <w:rFonts w:ascii="宋体" w:hAnsi="宋体" w:eastAsia="宋体" w:cs="宋体"/>
          <w:color w:val="000"/>
          <w:sz w:val="28"/>
          <w:szCs w:val="28"/>
        </w:rPr>
        <w:t xml:space="preserve">（四）统筹推进行业人才队伍建设。认真贯彻落实《_xx州委xx州人民政府关于“全民英才雄鹰计划”的实施意见》精神，积极配合做好州级牵头部门制定的储鹰、育鹰、炼鹰、励鹰“四大工程”实施方案中涉及我局工作事项，加力推动州校州院州企战略合作项目落地落实。协调蓝逸公司与四川省轻化大学签定《合作协议》，主要对高原食品研究及产品研发开展合作，提供智力支持。蓝逸高原食品工作站6名专业研究人员（其中3名博士，3名研究生）在蓝逸集团从事高原食品研究工作，20_年蓝逸公司推出的“牦牛壮壮”产品就是院—企合作研发的产品，已于3月投放市场，反响良好。</w:t>
      </w:r>
    </w:p>
    <w:p>
      <w:pPr>
        <w:ind w:left="0" w:right="0" w:firstLine="560"/>
        <w:spacing w:before="450" w:after="450" w:line="312" w:lineRule="auto"/>
      </w:pPr>
      <w:r>
        <w:rPr>
          <w:rFonts w:ascii="宋体" w:hAnsi="宋体" w:eastAsia="宋体" w:cs="宋体"/>
          <w:color w:val="000"/>
          <w:sz w:val="28"/>
          <w:szCs w:val="28"/>
        </w:rPr>
        <w:t xml:space="preserve">（五）优化人才创新创业环境。建立健全领导班子联系服务专家制度，班子成员联系专家不少于2名。加强舆论宣传，在企业中形成尊重知识、尊重人才的良好氛围。大力宣传企业经营管理者在推动经济发展和社会进步中的作用，积极开展人才培训、走访慰问活动，形成尊重企业经营管理人才，爱护企业经营管理人才的社会环境，为引进优秀企业经营管理人才创造良好的环境基础。</w:t>
      </w:r>
    </w:p>
    <w:p>
      <w:pPr>
        <w:ind w:left="0" w:right="0" w:firstLine="560"/>
        <w:spacing w:before="450" w:after="450" w:line="312" w:lineRule="auto"/>
      </w:pPr>
      <w:r>
        <w:rPr>
          <w:rFonts w:ascii="宋体" w:hAnsi="宋体" w:eastAsia="宋体" w:cs="宋体"/>
          <w:color w:val="000"/>
          <w:sz w:val="28"/>
          <w:szCs w:val="28"/>
        </w:rPr>
        <w:t xml:space="preserve">（一）深入实施深度贫困县工业经济人才振兴工程根据《xx州20_-20_年深度贫困县工业经济人才振兴工程实施方案》，我局积极做好与省经信厅工作对接，分批次组织系统干部、企业管理者、专业技术人员参加工业经济、产业发展、招商引资、小微企业能力提升、农产品深加工等方面专题培训，指导企业开展好贫困村群众就业技能培训，传授生产、种植等技术,帮助实现农牧民群众增收。20_年共计完成工业人才各类技能培训11期（次）487人。</w:t>
      </w:r>
    </w:p>
    <w:p>
      <w:pPr>
        <w:ind w:left="0" w:right="0" w:firstLine="560"/>
        <w:spacing w:before="450" w:after="450" w:line="312" w:lineRule="auto"/>
      </w:pPr>
      <w:r>
        <w:rPr>
          <w:rFonts w:ascii="宋体" w:hAnsi="宋体" w:eastAsia="宋体" w:cs="宋体"/>
          <w:color w:val="000"/>
          <w:sz w:val="28"/>
          <w:szCs w:val="28"/>
        </w:rPr>
        <w:t xml:space="preserve">（二）实施“全民英才雄鹰计划”矿产、中藏药、大数据等人才引进培养计划和素质提升工程20_年，我局有两项任务，产业人才素质提升——举办中藏药材种植1期、培训40名；分层次实践锻炼-引导人才向基层一线流动，经信系统33名。一是经积极与省经济和信息化厅对接，已于11月1日至11月7日在四川理工技师学院举办20_年中（藏）药材规范化种植（养殖）及初加工技能培训班，围绕中（藏）医药产业现状及发展趋势及全省、全州中（藏）医药产业发展现状、川产地道药材全产业链管理规范及质量标准提升示范工程和深度贫困县特色中药材品种选择和产地加工等内容开展专题培训，培训人数40人。二是我局始终坚持把基层一线作为培养干部人才的主要阵地，20_年，已在全州经信系统选派33名（州本级14名、县市19名）优秀年轻干部人才到乡村振兴、脱贫攻坚、重大项目建设艰苦复杂环境等一线实践锻炼，开展驻村帮扶、定点扶贫、项目建设、产品营销等工作，累计服务2054天，解决实际困难55件，一定程度促使干部人才在基层经受了锻炼、积累了经验、增长了才干。</w:t>
      </w:r>
    </w:p>
    <w:p>
      <w:pPr>
        <w:ind w:left="0" w:right="0" w:firstLine="560"/>
        <w:spacing w:before="450" w:after="450" w:line="312" w:lineRule="auto"/>
      </w:pPr>
      <w:r>
        <w:rPr>
          <w:rFonts w:ascii="宋体" w:hAnsi="宋体" w:eastAsia="宋体" w:cs="宋体"/>
          <w:color w:val="000"/>
          <w:sz w:val="28"/>
          <w:szCs w:val="28"/>
        </w:rPr>
        <w:t xml:space="preserve">（三）落实“硕博人才进xx行动”，自20_年累计刚柔并举引进能源、矿产、通讯、中藏药人才博士各3名、硕士各30名（刚性引进数量不低于总量的20%）20_年，我局通过国家博士服务团引进中国中医科学院中国医史文献研究所博士甄艳到我局开展为期1年的挂职锻炼。挂职期间，甄艳博士主要分管全州中藏药业产业发展推进工作，并邀请国家黄玉琼院士把关我州中藏药产业发展，为推进全州中藏药产业发展作出了贡献。20_年11月20日～22日，我局邀请成都信息工程大学16名（博士10名、硕士6名）硕博人才深入我州康定、泸定开展实地调研，指导水电消纳示范区和分布式园区内大数据产业发展、智慧城市建设、技术创新、产业转型等方面工作，并签订校地合作框架协议。蓝逸公司高原食品工作站现有6名专业研究人员（其中3名博士，3名研究生）。因能源类人才属州发改委职责职能、矿产类人才属州自然资源局职责职能、通讯类人才属州通发办职责职能，加之我局经费紧张，故无法引进能源、矿产、通讯类高层次专业人才。</w:t>
      </w:r>
    </w:p>
    <w:p>
      <w:pPr>
        <w:ind w:left="0" w:right="0" w:firstLine="560"/>
        <w:spacing w:before="450" w:after="450" w:line="312" w:lineRule="auto"/>
      </w:pPr>
      <w:r>
        <w:rPr>
          <w:rFonts w:ascii="宋体" w:hAnsi="宋体" w:eastAsia="宋体" w:cs="宋体"/>
          <w:color w:val="000"/>
          <w:sz w:val="28"/>
          <w:szCs w:val="28"/>
        </w:rPr>
        <w:t xml:space="preserve">（四）建立完善能源、矿产、通讯、中藏药、大数据高层次人才数据库建立专业人才库是加强全州工业经济人才队伍建设的一项基础性工作。通过建立专业人才库，能够准确掌握工业经济人才信息，加强专业人才培养、使用和管理，为推进“工业强州”战略提供人才保障。我局于20_年下发了关于建立全州工业经济专业人才库的通知，从全州各县（市）经信部门、辖区内重点工业企业中选拔工业经济专业人才。建立了工业企业青年人才库统计表、工业经济人才库人员情况汇总表，并要求各县（市）经信部门及时做好专业人才库信息的更新维护工作，坚持动态维护，做好专业人才的培养、使用和管理，切实发挥工业经济人才作用。其中，能源类人才属州发改委职责职能，我局仅涉及全州电力运行调度职责职能；矿产类人才属州自然资源局职责职能，我局负责对矿产行业生产经济情况进行监督；通讯类人才属州通发办职责职能，州政府已于20_年12月已将我局通讯职责职能划转至州通信发展办公室。故我局无法掌握能源、矿产、通讯高层次专业人才。</w:t>
      </w:r>
    </w:p>
    <w:p>
      <w:pPr>
        <w:ind w:left="0" w:right="0" w:firstLine="560"/>
        <w:spacing w:before="450" w:after="450" w:line="312" w:lineRule="auto"/>
      </w:pPr>
      <w:r>
        <w:rPr>
          <w:rFonts w:ascii="宋体" w:hAnsi="宋体" w:eastAsia="宋体" w:cs="宋体"/>
          <w:color w:val="000"/>
          <w:sz w:val="28"/>
          <w:szCs w:val="28"/>
        </w:rPr>
        <w:t xml:space="preserve">（五）深化与阿坝战略合作，推进川西北生态示范区人才发展新局、见成效我局将以贯彻落实20_年8月青藏川滇甘交界地区州（市）长第六次联席会议通过的《果洛协定》为抓手，围绕“融合、创新、发展”主题，放眼合作共赢，在推进智慧旅游建设、开发文旅资源和产品、探索搭建区域联合农畜产品销售服务平台、破解制约青藏川滇甘交界地区特色产业发展瓶颈等方面深化与阿坝州战略合作，努力推进川西北生态示范区人才发展、经济发展、社会发展。</w:t>
      </w:r>
    </w:p>
    <w:p>
      <w:pPr>
        <w:ind w:left="0" w:right="0" w:firstLine="560"/>
        <w:spacing w:before="450" w:after="450" w:line="312" w:lineRule="auto"/>
      </w:pPr>
      <w:r>
        <w:rPr>
          <w:rFonts w:ascii="宋体" w:hAnsi="宋体" w:eastAsia="宋体" w:cs="宋体"/>
          <w:color w:val="000"/>
          <w:sz w:val="28"/>
          <w:szCs w:val="28"/>
        </w:rPr>
        <w:t xml:space="preserve">（六）参与制定《xx州“十四五”人才发展规划》当今时代，地区之间的竞争，归根结底是人才之间的竞争。经济要发展，人才是关键。“十四五”期间，我局将结合部门职责与工作实际，继续把加强人才队伍建设、做好人才培养工作贯穿工业经济发展始终，积极配合相关部门，做好“十四五”人才发展规划。同时，为促进企业人才升级，推动企业培训工作，进一步提高部门服务企业的能力。积极拓展企业培训新方式、新路径，以培训服务为突破口开展好各项省、州级培训工作。“十四五”期间计划实施运行监测培训、项目包装培训、广东对口援建培训（企业管理人员培训）、中藏（医）药培训、工业企业人才技能培训等专题培训，培训人数2000人左右。</w:t>
      </w:r>
    </w:p>
    <w:p>
      <w:pPr>
        <w:ind w:left="0" w:right="0" w:firstLine="560"/>
        <w:spacing w:before="450" w:after="450" w:line="312" w:lineRule="auto"/>
      </w:pPr>
      <w:r>
        <w:rPr>
          <w:rFonts w:ascii="宋体" w:hAnsi="宋体" w:eastAsia="宋体" w:cs="宋体"/>
          <w:color w:val="000"/>
          <w:sz w:val="28"/>
          <w:szCs w:val="28"/>
        </w:rPr>
        <w:t xml:space="preserve">“扶持一家企业，带动一个产业，聚集一帮人才”模式，重点对从事高原食品研究、生产、销售的xx州康定蓝逸高原食品有限公司进行扶持。20_年，为蓝逸公司提供风险补偿资金和应急转贷资金1000万元，支持其逐步建立“公司+牧场+奶站+牧民”循环产业发展模式。鼓励该公司深度挖掘全民文化内涵，坚持以市场为导向，加大研发投入，优化包装，提升品牌设计，用品牌开拓市场，以产品质量赢得市场。引导该公司与四川理工学院签定《产学研合作协议》，强化企业产品孵化，建立蓝逸乳制品研发中心，在牦牛乳深加工上取得突破性进展，累计形成牦牛壮壮、喜马拉雅添力、格桑梅朵冰淇淋、格拉措奶茶等产品成果，取得各项专利43项。同时，鼓励该公司积极发展互联网线下交易平台，对产品结构进行优化，预计“牦牛壮壮”系列产品预计全年销售收入将突破1亿元，生产的格桑梅朵冰淇淋、喜马拉雅添力牦牛乳产品、牦牛奶食品等产品在全国20个省（市）传统通路及淘宝、京东等电商平台销售，截止9月底，完成产量2000吨，实现销售收入3000万元。</w:t>
      </w:r>
    </w:p>
    <w:p>
      <w:pPr>
        <w:ind w:left="0" w:right="0" w:firstLine="560"/>
        <w:spacing w:before="450" w:after="450" w:line="312" w:lineRule="auto"/>
      </w:pPr>
      <w:r>
        <w:rPr>
          <w:rFonts w:ascii="宋体" w:hAnsi="宋体" w:eastAsia="宋体" w:cs="宋体"/>
          <w:color w:val="000"/>
          <w:sz w:val="28"/>
          <w:szCs w:val="28"/>
        </w:rPr>
        <w:t xml:space="preserve">（一）人才招引难。xx州工业经济尚处于工业化初期，受起步晚、起点低、基础弱和远离内地主市场，运距大、成本高、竞争力弱等因素制约，我州企业规模小、产业效益差，缺乏大企业、龙头企业的引领带动，市场主体发展缓慢，对人才的吸引力严重不足。</w:t>
      </w:r>
    </w:p>
    <w:p>
      <w:pPr>
        <w:ind w:left="0" w:right="0" w:firstLine="560"/>
        <w:spacing w:before="450" w:after="450" w:line="312" w:lineRule="auto"/>
      </w:pPr>
      <w:r>
        <w:rPr>
          <w:rFonts w:ascii="宋体" w:hAnsi="宋体" w:eastAsia="宋体" w:cs="宋体"/>
          <w:color w:val="000"/>
          <w:sz w:val="28"/>
          <w:szCs w:val="28"/>
        </w:rPr>
        <w:t xml:space="preserve">（二）工作抓手少。作为政府工作部门，我局主要负责工业企业的运行和生产监管，对工业企业的人财物无管理权限，缺乏行之有效的硬性约束，管理手段单一，缺少引才平台，难以引进紧缺高精尖人才，人才工作不同程度存在“上热下冷”现象。</w:t>
      </w:r>
    </w:p>
    <w:p>
      <w:pPr>
        <w:ind w:left="0" w:right="0" w:firstLine="560"/>
        <w:spacing w:before="450" w:after="450" w:line="312" w:lineRule="auto"/>
      </w:pPr>
      <w:r>
        <w:rPr>
          <w:rFonts w:ascii="宋体" w:hAnsi="宋体" w:eastAsia="宋体" w:cs="宋体"/>
          <w:color w:val="000"/>
          <w:sz w:val="28"/>
          <w:szCs w:val="28"/>
        </w:rPr>
        <w:t xml:space="preserve">（三）基础条件差。由于州情和工业经济发展不足等因素，部分人才工作推进难度较大。如刚性引进硕博人才，需从硕博人才和用人企业入手，但受限于发达地区“抢人”和辖内工业企业规模小与效益差，积极性不高，导致工作推进难度大。</w:t>
      </w:r>
    </w:p>
    <w:p>
      <w:pPr>
        <w:ind w:left="0" w:right="0" w:firstLine="560"/>
        <w:spacing w:before="450" w:after="450" w:line="312" w:lineRule="auto"/>
      </w:pPr>
      <w:r>
        <w:rPr>
          <w:rFonts w:ascii="宋体" w:hAnsi="宋体" w:eastAsia="宋体" w:cs="宋体"/>
          <w:color w:val="000"/>
          <w:sz w:val="28"/>
          <w:szCs w:val="28"/>
        </w:rPr>
        <w:t xml:space="preserve">20_年，我局将继续秉持“发展是第一要务，人才是第一资源，创新是第一动力”的理念，大力营造“尊重劳动、尊重知识、尊重人才、尊重创造”的良好氛围，培养造就一支留得住能战斗带不走的经信系统高素质人才队伍，为建设美丽生态和谐小康xx提供强大人才智力支撑。</w:t>
      </w:r>
    </w:p>
    <w:p>
      <w:pPr>
        <w:ind w:left="0" w:right="0" w:firstLine="560"/>
        <w:spacing w:before="450" w:after="450" w:line="312" w:lineRule="auto"/>
      </w:pPr>
      <w:r>
        <w:rPr>
          <w:rFonts w:ascii="宋体" w:hAnsi="宋体" w:eastAsia="宋体" w:cs="宋体"/>
          <w:color w:val="000"/>
          <w:sz w:val="28"/>
          <w:szCs w:val="28"/>
        </w:rPr>
        <w:t xml:space="preserve">一是树牢人才优先意识。充分发挥人才资源在经济社会发展中的基础性、战略性、决定性作用，坚持德才兼备原则，把品德、知识、能力和业绩作为衡量人才的主要标准，不唯学历、不唯职称、不唯身份，努力形成人尽其才、才尽所能、能为我用的社会氛围。</w:t>
      </w:r>
    </w:p>
    <w:p>
      <w:pPr>
        <w:ind w:left="0" w:right="0" w:firstLine="560"/>
        <w:spacing w:before="450" w:after="450" w:line="312" w:lineRule="auto"/>
      </w:pPr>
      <w:r>
        <w:rPr>
          <w:rFonts w:ascii="宋体" w:hAnsi="宋体" w:eastAsia="宋体" w:cs="宋体"/>
          <w:color w:val="000"/>
          <w:sz w:val="28"/>
          <w:szCs w:val="28"/>
        </w:rPr>
        <w:t xml:space="preserve">二是加大人才培训力度。以提高开拓能力为重点，在培训内容上，区别对象，因材施教;在培养方式上，坚持理论培训与实践锻炼相结合、“走出去”与“请进来”相结合；以提高创新能力为重点，深入实施专业技术人才继续教育工程，利用省厅教育培训资源，分类、分层次开展以新理论、新知识、新技能为主要内容的培训，围绕中心工作和支柱产业、重点行业对人才的需求，加大人才培养力度，努力建设好高层次人才队伍。</w:t>
      </w:r>
    </w:p>
    <w:p>
      <w:pPr>
        <w:ind w:left="0" w:right="0" w:firstLine="560"/>
        <w:spacing w:before="450" w:after="450" w:line="312" w:lineRule="auto"/>
      </w:pPr>
      <w:r>
        <w:rPr>
          <w:rFonts w:ascii="宋体" w:hAnsi="宋体" w:eastAsia="宋体" w:cs="宋体"/>
          <w:color w:val="000"/>
          <w:sz w:val="28"/>
          <w:szCs w:val="28"/>
        </w:rPr>
        <w:t xml:space="preserve">三是积极充实人才队伍。采取“借脑生财”“刚柔并举”的方式不断壮大我州工业经济人才队伍实力，为我州工业经济发展提供人才和智力支持。同时，注重质量和效益，确保引进的人才在实际工作中体现应有价值。</w:t>
      </w:r>
    </w:p>
    <w:p>
      <w:pPr>
        <w:ind w:left="0" w:right="0" w:firstLine="560"/>
        <w:spacing w:before="450" w:after="450" w:line="312" w:lineRule="auto"/>
      </w:pPr>
      <w:r>
        <w:rPr>
          <w:rFonts w:ascii="宋体" w:hAnsi="宋体" w:eastAsia="宋体" w:cs="宋体"/>
          <w:color w:val="000"/>
          <w:sz w:val="28"/>
          <w:szCs w:val="28"/>
        </w:rPr>
        <w:t xml:space="preserve">人才工作总结和人才工作打算</w:t>
      </w:r>
    </w:p>
    <w:p>
      <w:pPr>
        <w:ind w:left="0" w:right="0" w:firstLine="560"/>
        <w:spacing w:before="450" w:after="450" w:line="312" w:lineRule="auto"/>
      </w:pPr>
      <w:r>
        <w:rPr>
          <w:rFonts w:ascii="宋体" w:hAnsi="宋体" w:eastAsia="宋体" w:cs="宋体"/>
          <w:color w:val="000"/>
          <w:sz w:val="28"/>
          <w:szCs w:val="28"/>
        </w:rPr>
        <w:t xml:space="preserve">现将我委**年上半年人才工作总结和下半年工作计划总结如下：</w:t>
      </w:r>
    </w:p>
    <w:p>
      <w:pPr>
        <w:ind w:left="0" w:right="0" w:firstLine="560"/>
        <w:spacing w:before="450" w:after="450" w:line="312" w:lineRule="auto"/>
      </w:pPr>
      <w:r>
        <w:rPr>
          <w:rFonts w:ascii="宋体" w:hAnsi="宋体" w:eastAsia="宋体" w:cs="宋体"/>
          <w:color w:val="000"/>
          <w:sz w:val="28"/>
          <w:szCs w:val="28"/>
        </w:rPr>
        <w:t xml:space="preserve">一是**公司引进了以湖南大学王笑教授为首的科技人才团队，并立项省高层次人才团队项目，与中科大院士夏建白合作成功组建省院士工作站。东晶电子与**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5人、东晶电子1人、瑞能生物1人。</w:t>
      </w:r>
    </w:p>
    <w:p>
      <w:pPr>
        <w:ind w:left="0" w:right="0" w:firstLine="560"/>
        <w:spacing w:before="450" w:after="450" w:line="312" w:lineRule="auto"/>
      </w:pPr>
      <w:r>
        <w:rPr>
          <w:rFonts w:ascii="宋体" w:hAnsi="宋体" w:eastAsia="宋体" w:cs="宋体"/>
          <w:color w:val="000"/>
          <w:sz w:val="28"/>
          <w:szCs w:val="28"/>
        </w:rPr>
        <w:t xml:space="preserve">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四是组织开展第五届**省工艺美术大师和名人评审认定工作，推荐大师9名、名人7名。公示大师7人、名人8人。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五是**年1月，由市经信委、黄山日报社、市人才办主办的“歙县农商银行”杯**年黄山市年度经济人物评选活动揭晓，天目薄荷药业李祖岳、工程塑料徐三友和一品有机茶业程福寿3位企业家被评为**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一是建立完善区领导结对联系高层次人才制度，采取定期走访、召开座谈会、组织联谊活动等形式，与人才交心交友，帮助他们解决实际问题，引导他们为**经济社会发展建言献策。</w:t>
      </w:r>
    </w:p>
    <w:p>
      <w:pPr>
        <w:ind w:left="0" w:right="0" w:firstLine="560"/>
        <w:spacing w:before="450" w:after="450" w:line="312" w:lineRule="auto"/>
      </w:pPr>
      <w:r>
        <w:rPr>
          <w:rFonts w:ascii="宋体" w:hAnsi="宋体" w:eastAsia="宋体" w:cs="宋体"/>
          <w:color w:val="000"/>
          <w:sz w:val="28"/>
          <w:szCs w:val="28"/>
        </w:rPr>
        <w:t xml:space="preserve">二是落实**省《关于印发支持制造强省建设若干政策的通知》精神，组织推荐1名国家工艺美术大师和2名省级大师参加省工艺美术大师示范工作室认定，提高工艺美术大师带_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人才规划工作总结9</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人才规划工作总结10</w:t>
      </w:r>
    </w:p>
    <w:p>
      <w:pPr>
        <w:ind w:left="0" w:right="0" w:firstLine="560"/>
        <w:spacing w:before="450" w:after="450" w:line="312" w:lineRule="auto"/>
      </w:pPr>
      <w:r>
        <w:rPr>
          <w:rFonts w:ascii="宋体" w:hAnsi="宋体" w:eastAsia="宋体" w:cs="宋体"/>
          <w:color w:val="000"/>
          <w:sz w:val="28"/>
          <w:szCs w:val="28"/>
        </w:rPr>
        <w:t xml:space="preserve">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人才规划工作总结11</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2025-06-17T20:54:24+08:00</dcterms:created>
  <dcterms:modified xsi:type="dcterms:W3CDTF">2025-06-17T20:54:24+08:00</dcterms:modified>
</cp:coreProperties>
</file>

<file path=docProps/custom.xml><?xml version="1.0" encoding="utf-8"?>
<Properties xmlns="http://schemas.openxmlformats.org/officeDocument/2006/custom-properties" xmlns:vt="http://schemas.openxmlformats.org/officeDocument/2006/docPropsVTypes"/>
</file>