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乡村产业兴旺工作总结(通用4篇)</w:t>
      </w:r>
      <w:bookmarkEnd w:id="1"/>
    </w:p>
    <w:p>
      <w:pPr>
        <w:jc w:val="center"/>
        <w:spacing w:before="0" w:after="450"/>
      </w:pPr>
      <w:r>
        <w:rPr>
          <w:rFonts w:ascii="Arial" w:hAnsi="Arial" w:eastAsia="Arial" w:cs="Arial"/>
          <w:color w:val="999999"/>
          <w:sz w:val="20"/>
          <w:szCs w:val="20"/>
        </w:rPr>
        <w:t xml:space="preserve">来源：网络  作者：浅唱梦痕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乡村产业兴旺工作总结1作为xx镇第一书记，今年以来，全县深入贯彻落实中央和省、市扶贫开发工作会议精神，严格按照精准扶贫、精准脱贫要求，着力实施寿县片区扶贫攻坚规划，强力推进脱贫攻坚“十大”工程，各项工作稳步推进，取得了阶段性成效。5月7日至...</w:t>
      </w:r>
    </w:p>
    <w:p>
      <w:pPr>
        <w:ind w:left="0" w:right="0" w:firstLine="560"/>
        <w:spacing w:before="450" w:after="450" w:line="312" w:lineRule="auto"/>
      </w:pPr>
      <w:r>
        <w:rPr>
          <w:rFonts w:ascii="黑体" w:hAnsi="黑体" w:eastAsia="黑体" w:cs="黑体"/>
          <w:color w:val="000000"/>
          <w:sz w:val="36"/>
          <w:szCs w:val="36"/>
          <w:b w:val="1"/>
          <w:bCs w:val="1"/>
        </w:rPr>
        <w:t xml:space="preserve">乡村产业兴旺工作总结1</w:t>
      </w:r>
    </w:p>
    <w:p>
      <w:pPr>
        <w:ind w:left="0" w:right="0" w:firstLine="560"/>
        <w:spacing w:before="450" w:after="450" w:line="312" w:lineRule="auto"/>
      </w:pPr>
      <w:r>
        <w:rPr>
          <w:rFonts w:ascii="宋体" w:hAnsi="宋体" w:eastAsia="宋体" w:cs="宋体"/>
          <w:color w:val="000"/>
          <w:sz w:val="28"/>
          <w:szCs w:val="28"/>
        </w:rPr>
        <w:t xml:space="preserve">作为xx镇第一书记，今年以来，全县深入贯彻落实中央和省、市扶贫开发工作会议精神，严格按照精准扶贫、精准脱贫要求，着力实施寿县片区扶贫攻坚规划，强力推进脱贫攻坚“十大”工程，各项工作稳步推进，取得了阶段性成效。5月7日至11日，农业部“百乡万户调查”安徽调研组在我县驻村调研产业扶贫，总结出“寿县模式”。5月13日，全市脱贫攻坚现场会在寿县举行。6月2日至8日，接受_扶贫办第三方评估组对我县脱贫成效评估并获得了好评。</w:t>
      </w:r>
    </w:p>
    <w:p>
      <w:pPr>
        <w:ind w:left="0" w:right="0" w:firstLine="560"/>
        <w:spacing w:before="450" w:after="450" w:line="312" w:lineRule="auto"/>
      </w:pPr>
      <w:r>
        <w:rPr>
          <w:rFonts w:ascii="宋体" w:hAnsi="宋体" w:eastAsia="宋体" w:cs="宋体"/>
          <w:color w:val="000"/>
          <w:sz w:val="28"/>
          <w:szCs w:val="28"/>
        </w:rPr>
        <w:t xml:space="preserve">(一)重精准，扎实开展两项工作。集中力量开展扶贫对象建档立卡精准核查工作，围绕扶贫对象识别准不准、建档立卡程序把关严不严、基础信息采集录入真不真、帮扶措施制定实不实、“四项清单”制定细不细、档案资料保存全不全等六个方面要求，全县在核查中退出6146人，新增6146人，修改4290人基本信息，做到户有卡、村有册、乡镇有簿、县有档。把扶贫对象精准核查列入乡镇第二季度考核重要内容。采取全面检查和重点抽查相结合的方式，对驻村工作队履职情况进行督查，及时调换部分不能胜任的驻村工作队长。把驻村扶贫工作队履职情况列为县直单位半年考核重要指标。5月13日，全市脱贫攻坚现场会在寿县召开，我县在会上就两项工作开展做了交流发言。</w:t>
      </w:r>
    </w:p>
    <w:p>
      <w:pPr>
        <w:ind w:left="0" w:right="0" w:firstLine="560"/>
        <w:spacing w:before="450" w:after="450" w:line="312" w:lineRule="auto"/>
      </w:pPr>
      <w:r>
        <w:rPr>
          <w:rFonts w:ascii="宋体" w:hAnsi="宋体" w:eastAsia="宋体" w:cs="宋体"/>
          <w:color w:val="000"/>
          <w:sz w:val="28"/>
          <w:szCs w:val="28"/>
        </w:rPr>
        <w:t xml:space="preserve">(二)压责任，强化扶贫力量。我县始终把扶贫开发作为首要政治任务，立足我县实际出台了“1+3”脱贫攻坚系列文件，明确了工作目标、任务和措施。坚持以上率下，层层签订责任书，县四个班子28名党员领导干部全部到贫困村任“脱贫攻坚第一书记”。为配强扶贫工作力量，县扶贫办新增2个编制，同时抽调3名乡镇副科级干部到县扶贫办挂职锻炼。全县25个乡镇均已设立了扶贫工作站，村级扶贫专干已全部增设到位。</w:t>
      </w:r>
    </w:p>
    <w:p>
      <w:pPr>
        <w:ind w:left="0" w:right="0" w:firstLine="560"/>
        <w:spacing w:before="450" w:after="450" w:line="312" w:lineRule="auto"/>
      </w:pPr>
      <w:r>
        <w:rPr>
          <w:rFonts w:ascii="宋体" w:hAnsi="宋体" w:eastAsia="宋体" w:cs="宋体"/>
          <w:color w:val="000"/>
          <w:sz w:val="28"/>
          <w:szCs w:val="28"/>
        </w:rPr>
        <w:t xml:space="preserve">(三)上项目，精准扶贫举措。编制产业扶贫项目183个，建立产业扶贫到村到户项目库。截止目前，投入扶贫项目资金亿元，其中扶贫资金6206万元，整合资金8785万元。积极推进光伏扶贫和金融扶贫，建成村级光伏电站12个、户用光伏电站1000个;xxx年下达的25个村级光伏电站、1000个户用光伏电站，已完成招投标，正在组织实施;扶贫小额信贷完成评级授信万户，占贫困户总数(含20xx、xxx年已脱贫户)的，授信额度亿元，已发放贷款1919万元。</w:t>
      </w:r>
    </w:p>
    <w:p>
      <w:pPr>
        <w:ind w:left="0" w:right="0" w:firstLine="560"/>
        <w:spacing w:before="450" w:after="450" w:line="312" w:lineRule="auto"/>
      </w:pPr>
      <w:r>
        <w:rPr>
          <w:rFonts w:ascii="宋体" w:hAnsi="宋体" w:eastAsia="宋体" w:cs="宋体"/>
          <w:color w:val="000"/>
          <w:sz w:val="28"/>
          <w:szCs w:val="28"/>
        </w:rPr>
        <w:t xml:space="preserve">(四)聚合力，创新扶贫格局。今年以来，省直8家、市直83家、县直114家、乡镇直133家单位参与包保，对全县270个村实行“双包”工作全覆盖。对72个重点贫困村，由8家省直单位、21家市直单位、46家县直单位组成工作队，驻村重点帮扶;确定工作队员205人，其中工作队长72人，工作队队长同时兼任重点贫困村第一书记。对其余198个非重点贫困村，包村单位选派扶贫联络员。实行省、市、县、乡镇、村五级干部包户，全县所有贫困户，都有明确的帮扶人;15名市领导对口联系我县15个乡镇，每位市领导还对口帮扶3个贫困户;出台鼓励支持企业参与扶贫相关政策文件，开展“百社帮千户”活动，已有175家农民专业合作社与1469户贫困户签定了帮扶协议。县政府按照省政府31号专题会议纪要商定的省直单位和部门帮扶寿县事项，出台了对接文件，落实了推进对接事项的牵头县领导、县直有关单位和有关乡镇，每月20日前以《寿县扶贫》简报等方式，通报项目对接进度，并加强对接调度，确保帮扶项目对接有序有力。5月21日，副省长、致公党安徽省委主委谢广祥率全省致公党中层以上党员80余人，到正阳关镇谭套村进村入户，开展慰问和义诊。5月11日至12日，市工商联组织47家民营企业与我县47个重点贫困村对接见面，开展“百企帮百村”精准扶贫行动。</w:t>
      </w:r>
    </w:p>
    <w:p>
      <w:pPr>
        <w:ind w:left="0" w:right="0" w:firstLine="560"/>
        <w:spacing w:before="450" w:after="450" w:line="312" w:lineRule="auto"/>
      </w:pPr>
      <w:r>
        <w:rPr>
          <w:rFonts w:ascii="宋体" w:hAnsi="宋体" w:eastAsia="宋体" w:cs="宋体"/>
          <w:color w:val="000"/>
          <w:sz w:val="28"/>
          <w:szCs w:val="28"/>
        </w:rPr>
        <w:t xml:space="preserve">(五)严考核，确保扶贫实效。率先在全省出台乡镇、县直单位领导班子和领导干部脱贫攻坚工作成效考核办法，建立“月例会、季调度、年总评”的考核工作机制。4月6日-8日，已完成乡镇一季度脱贫成效考核。4月19日，县委、县政府召开了高规格的\'县扶贫开发领导组扩大会议，通报了第一季度乡镇脱贫攻坚成效考核情况。5月12日，县扶贫办出台下发了《脱贫攻坚第二季度乡镇考核指南》，和《县直单位脱贫攻坚半年考核指南》，明确了乡镇和县直单位考核内容。</w:t>
      </w:r>
    </w:p>
    <w:p>
      <w:pPr>
        <w:ind w:left="0" w:right="0" w:firstLine="560"/>
        <w:spacing w:before="450" w:after="450" w:line="312" w:lineRule="auto"/>
      </w:pPr>
      <w:r>
        <w:rPr>
          <w:rFonts w:ascii="宋体" w:hAnsi="宋体" w:eastAsia="宋体" w:cs="宋体"/>
          <w:color w:val="000"/>
          <w:sz w:val="28"/>
          <w:szCs w:val="28"/>
        </w:rPr>
        <w:t xml:space="preserve">(六)高标准，编制脱贫规划。投入216万元，围绕贫困村改善基础设施、完善公共服务、壮大集体经济，统一安排编制72个重点贫困村规划。在处理好时间与质量、总体规划与单项规划、整体建设与脱贫规划、建设与保护、尊重民意与扶贫发展五种关系的基础上，计划于六月底前完成规划编制，做到脱贫工作有规可依。</w:t>
      </w:r>
    </w:p>
    <w:p>
      <w:pPr>
        <w:ind w:left="0" w:right="0" w:firstLine="560"/>
        <w:spacing w:before="450" w:after="450" w:line="312" w:lineRule="auto"/>
      </w:pPr>
      <w:r>
        <w:rPr>
          <w:rFonts w:ascii="宋体" w:hAnsi="宋体" w:eastAsia="宋体" w:cs="宋体"/>
          <w:color w:val="000"/>
          <w:sz w:val="28"/>
          <w:szCs w:val="28"/>
        </w:rPr>
        <w:t xml:space="preserve">(七)重规范，配合完成评估调研。6月2日至8日，_扶贫办抽调中国科学院16名由教授和博士生组成的评估组，对我县xxx年精准脱贫工作成效进行第三方评估。评估组抽查了我县4个乡镇、5个村的217户贫困户作为样本户，进行卫星定位、现场录音录像，对脱贫成效开展评估。这次评估由第三方独立完成，整个过程顺利，体现了真实性、可靠性。评估结束后，评估反馈的意见是：寿县建档立卡识别准确率、退出准确率和群众满意度都是较高的。5月8日-5月10日，农业部中国农垦经济发展中心副主任杨培生一行到我县涧沟、大顺、瓦埠、隐贤等乡镇开展农业产业精准扶贫调研。调研组实地走访了解楚淮养羊合作社、安徽华欣蔬菜专业合作社、复兴家庭农场、丰乐草莓种植基地和立田水产养殖公司等新型农业经营主体带动贫困户产业发展脱贫情况，看到了“百社帮千户”活动在带动贫困户真脱贫中所起的助推作用，总结出“寿县模式”，为国家实施产业扶贫提供参考。</w:t>
      </w:r>
    </w:p>
    <w:p>
      <w:pPr>
        <w:ind w:left="0" w:right="0" w:firstLine="560"/>
        <w:spacing w:before="450" w:after="450" w:line="312" w:lineRule="auto"/>
      </w:pPr>
      <w:r>
        <w:rPr>
          <w:rFonts w:ascii="宋体" w:hAnsi="宋体" w:eastAsia="宋体" w:cs="宋体"/>
          <w:color w:val="000"/>
          <w:sz w:val="28"/>
          <w:szCs w:val="28"/>
        </w:rPr>
        <w:t xml:space="preserve">一是基数大，难度高。寿县集行蓄洪区、江淮分水岭地区于一体，贫困人口绝对数、贫困人口发生率都排在全省“第一方阵”，到xxx年底，尚有72个重点贫困村，贫困人口万户、万人分布在270个村(街)，其中一般贫困户、低保贫困户、五保贫困户分别占比为52%、31%、17%，因病、因残、无劳动力和其他四种原因致贫比例分别为51%、13%、11%、25%，脱贫成本高，脱贫难度大。</w:t>
      </w:r>
    </w:p>
    <w:p>
      <w:pPr>
        <w:ind w:left="0" w:right="0" w:firstLine="560"/>
        <w:spacing w:before="450" w:after="450" w:line="312" w:lineRule="auto"/>
      </w:pPr>
      <w:r>
        <w:rPr>
          <w:rFonts w:ascii="宋体" w:hAnsi="宋体" w:eastAsia="宋体" w:cs="宋体"/>
          <w:color w:val="000"/>
          <w:sz w:val="28"/>
          <w:szCs w:val="28"/>
        </w:rPr>
        <w:t xml:space="preserve">二是基础差，底子薄。寿县是贫困县，财政收入十分有限，一方面基础设施欠账较多，另一方面扶贫投入虽相对数较大，但绝对量依然很小。同时，农田水利设施薄弱、道路交通滞后、防汛抗旱任务艰巨、农村生产生活条件差、村级小学基础设施建设滞后等困难较多。此外，土地、资金、人才和环境要素制约仍然是寿县脱贫致富目标顺利实现的重要障碍。</w:t>
      </w:r>
    </w:p>
    <w:p>
      <w:pPr>
        <w:ind w:left="0" w:right="0" w:firstLine="560"/>
        <w:spacing w:before="450" w:after="450" w:line="312" w:lineRule="auto"/>
      </w:pPr>
      <w:r>
        <w:rPr>
          <w:rFonts w:ascii="宋体" w:hAnsi="宋体" w:eastAsia="宋体" w:cs="宋体"/>
          <w:color w:val="000"/>
          <w:sz w:val="28"/>
          <w:szCs w:val="28"/>
        </w:rPr>
        <w:t xml:space="preserve">三是创新少，落实慢。主要表现为，一是上热下冷。_、_对脱贫攻坚高度重视，中央扶贫开发工作会议规格规模前所未有，省、市、县出台的政策措施前所未有。但少数乡镇、村和县直单位干部责任意识和压力感还不够强，工作还只是停留在口头上，说起来头头是道、干起来虚虚实实。二是宣传不到位。没有想办法激发贫困户“穷则思变”的内生动力，造成贫困户的“等、靠、要”思想严重，“靠着墙根晒太阳，等着别人送小康”。三是双包工作差距大。部分帮扶单位没有把脱贫攻坚工作放在首要位置，重视不够，认识不高，措施乏力。派出的驻村工作队长和联络员工作作风漂浮，不驻点、不走访，没有发挥驻村工作的应有作用。单位干部包户不扎实，蜻蜓点水，没有实打实的帮扶措施。四是项目落实难。到村到户具体项目落实进展缓慢，扶贫项目资金不会用、不敢用，项目进展不平衡。</w:t>
      </w:r>
    </w:p>
    <w:p>
      <w:pPr>
        <w:ind w:left="0" w:right="0" w:firstLine="560"/>
        <w:spacing w:before="450" w:after="450" w:line="312" w:lineRule="auto"/>
      </w:pPr>
      <w:r>
        <w:rPr>
          <w:rFonts w:ascii="宋体" w:hAnsi="宋体" w:eastAsia="宋体" w:cs="宋体"/>
          <w:color w:val="000"/>
          <w:sz w:val="28"/>
          <w:szCs w:val="28"/>
        </w:rPr>
        <w:t xml:space="preserve">我们将按照_对脱贫攻坚提出的“打出气势，打出成效，势如破竹”的要求，锁定目标，加大推进力度，实现开门红。一是保质保量完成年度减贫任务，完成万人脱贫、25个贫困村出列的年度脱贫任务。二是强力推进脱贫攻坚十大工程，加快实施进度，做到每个项目、每笔投资都与贫困人口挂钩，都落实到贫困户人头上。三是健全精准扶贫工作机制，结合省里即将出台的大数据管理、定点帮扶工作考核评价和民营企业“千企帮千村”行动等制度、办法和方案，不断充实完善我县的精准脱贫工作机制。四是广泛开展社会扶贫，以“百社帮千户”活动为平台，聚集社会公众扶贫济困的力量，营造更加浓厚的脱贫攻坚工作氛围。五是工作责任再压实，形成全县上下每一天都在抓扶贫，每一个干部都在抓扶贫，每一项扶贫任务都落实到人，每一户贫困家庭都有人帮扶。六是督查考核再严格，及时兑现考核奖惩，实行责任追究，限度地发挥好考核指挥棒作用。七是加大培训力度，紧紧围绕精准扶贫、精准脱贫和“两学一做”的要求，加强学习教育，建设一支精准脱贫干部队伍。</w:t>
      </w:r>
    </w:p>
    <w:p>
      <w:pPr>
        <w:ind w:left="0" w:right="0" w:firstLine="560"/>
        <w:spacing w:before="450" w:after="450" w:line="312" w:lineRule="auto"/>
      </w:pPr>
      <w:r>
        <w:rPr>
          <w:rFonts w:ascii="黑体" w:hAnsi="黑体" w:eastAsia="黑体" w:cs="黑体"/>
          <w:color w:val="000000"/>
          <w:sz w:val="36"/>
          <w:szCs w:val="36"/>
          <w:b w:val="1"/>
          <w:bCs w:val="1"/>
        </w:rPr>
        <w:t xml:space="preserve">乡村产业兴旺工作总结2</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乡村产业兴旺工作总结3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区坚持贯彻新发展理念，统筹疫情防控和经济发展，落实五级书记抓乡村振兴，按照“产业兴旺、生态宜居、乡风文明、治理有效、生活富裕”的总要求，全面推进乡村产业、人才、文化、生态、组织振兴，促进了农业全面升级、农村全面进步、农民全面发展。现将20xx年乡村振兴战略实施情况报告如下。</w:t>
      </w:r>
    </w:p>
    <w:p>
      <w:pPr>
        <w:ind w:left="0" w:right="0" w:firstLine="560"/>
        <w:spacing w:before="450" w:after="450" w:line="312" w:lineRule="auto"/>
      </w:pPr>
      <w:r>
        <w:rPr>
          <w:rFonts w:ascii="宋体" w:hAnsi="宋体" w:eastAsia="宋体" w:cs="宋体"/>
          <w:color w:val="000"/>
          <w:sz w:val="28"/>
          <w:szCs w:val="28"/>
        </w:rPr>
        <w:t xml:space="preserve">（一）坚持统筹谋划，强化精准施策</w:t>
      </w:r>
    </w:p>
    <w:p>
      <w:pPr>
        <w:ind w:left="0" w:right="0" w:firstLine="560"/>
        <w:spacing w:before="450" w:after="450" w:line="312" w:lineRule="auto"/>
      </w:pPr>
      <w:r>
        <w:rPr>
          <w:rFonts w:ascii="宋体" w:hAnsi="宋体" w:eastAsia="宋体" w:cs="宋体"/>
          <w:color w:val="000"/>
          <w:sz w:val="28"/>
          <w:szCs w:val="28"/>
        </w:rPr>
        <w:t xml:space="preserve">今年以来，区委、区政府坚持把乡村振兴战略作为新时代“三农”工作的总抓手，及时研究部署“三农”工作，制定《_xx区委xx区人民政府印发〈关于全面推进乡村振兴加快农业农村现代化的具体举措〉的通知》（繁发〔20xx〕11号），印发《20xx年度农业农村重点工作任务清单》（繁农工组〔20xx〕5号），细化66项具体工作任务并明确责任单位。区委、区政府主要负责同志多次深入镇村调研了解群众真实的诉求和想法，统筹协调“三农”工作。3月31日，召开区委农村工作会议暨全区乡村振兴工作会议，专题部署农业农村工作。10月21日，区委主要负责同志召开区委农村工作领导小组会议，全面总结我区今年以来“三农”工作，分析存在问题，安排部署下一步工作。全区先后召开了10次区委农村工作领导小组会议，专题调度“三农”重点工作，较好完成乡村振兴各项工作。</w:t>
      </w:r>
    </w:p>
    <w:p>
      <w:pPr>
        <w:ind w:left="0" w:right="0" w:firstLine="560"/>
        <w:spacing w:before="450" w:after="450" w:line="312" w:lineRule="auto"/>
      </w:pPr>
      <w:r>
        <w:rPr>
          <w:rFonts w:ascii="宋体" w:hAnsi="宋体" w:eastAsia="宋体" w:cs="宋体"/>
          <w:color w:val="000"/>
          <w:sz w:val="28"/>
          <w:szCs w:val="28"/>
        </w:rPr>
        <w:t xml:space="preserve">（二）巩固帮扶成果，促进有效衔接</w:t>
      </w:r>
    </w:p>
    <w:p>
      <w:pPr>
        <w:ind w:left="0" w:right="0" w:firstLine="560"/>
        <w:spacing w:before="450" w:after="450" w:line="312" w:lineRule="auto"/>
      </w:pPr>
      <w:r>
        <w:rPr>
          <w:rFonts w:ascii="宋体" w:hAnsi="宋体" w:eastAsia="宋体" w:cs="宋体"/>
          <w:color w:val="000"/>
          <w:sz w:val="28"/>
          <w:szCs w:val="28"/>
        </w:rPr>
        <w:t xml:space="preserve">一是全力推进巩固拓展脱贫攻坚成果同乡村振兴有效衔接。成立乡村振兴局，落实相关工作。坚持“五个有效衔接”，牢牢把握“新政策不出，老政策不退”原则，坚持帮扶体系不变、工作力度不减，明确设立5年过渡期，坚持问题导向、目标导向，建立健全暗访督查、闭环调度和监测预警工作机制，将巩固脱贫攻坚成果工作纳入区重点工作考评。</w:t>
      </w:r>
    </w:p>
    <w:p>
      <w:pPr>
        <w:ind w:left="0" w:right="0" w:firstLine="560"/>
        <w:spacing w:before="450" w:after="450" w:line="312" w:lineRule="auto"/>
      </w:pPr>
      <w:r>
        <w:rPr>
          <w:rFonts w:ascii="宋体" w:hAnsi="宋体" w:eastAsia="宋体" w:cs="宋体"/>
          <w:color w:val="000"/>
          <w:sz w:val="28"/>
          <w:szCs w:val="28"/>
        </w:rPr>
        <w:t xml:space="preserve">二是全面落实防返贫动态监测和帮扶工作。及时印发《关于开展巩固拓展脱贫攻坚成果集中排查的通知》，建立“四级网格”管理机制，设组级网格管理员1665名、村级网格管理员74名。围绕“两不愁三保障”及饮水安全，组织开展对全区农村居民逐户信息核查，进行数据比对，全面排查边缘易致贫户、突发困难户等。全区排查确定8户21名监测对象，逐户制定并落实了帮扶措施。坚持立行立改，针对省、市乡村振兴局多轮明察暗访反馈问题，均及时制定整改措施，全部及时整改完成并长期坚持。持续推进防返贫动态监测和帮扶工作，确保应纳尽纳、精准帮扶。</w:t>
      </w:r>
    </w:p>
    <w:p>
      <w:pPr>
        <w:ind w:left="0" w:right="0" w:firstLine="560"/>
        <w:spacing w:before="450" w:after="450" w:line="312" w:lineRule="auto"/>
      </w:pPr>
      <w:r>
        <w:rPr>
          <w:rFonts w:ascii="宋体" w:hAnsi="宋体" w:eastAsia="宋体" w:cs="宋体"/>
          <w:color w:val="000"/>
          <w:sz w:val="28"/>
          <w:szCs w:val="28"/>
        </w:rPr>
        <w:t xml:space="preserve">三是持续推进县域结对帮扶工作。重新遴选15个单位与xx县15个乡镇结对共建，确定8个单位为社会帮扶牵头责任单位，推进村级“点对点”结对共建，7名挂职干部延期留任至20xx年6月底，确保县域结对帮扶频道不换、步子不乱，保持力量全覆盖。突出重点，狠抓有效衔接。20xx年度拨付财政帮扶资金1600万元，连续5年保持增长。遴选3名干部、3名专业技术人员到xx县挂职交流。原帮扶产业项目继续发挥示范带动作用，xx县大石乡、xx镇等青梅基地已销售青果4000余斤，帮扶初见成效。建立劳务对接协作机制，帮助4名xx脱贫人口在繁就业、100名xx脱贫人口就近就地就业。坚持动员社会各界参与结对帮扶工作，今年以来，累计对接交流117人次，社会捐资30。2万元，帮助销售1053万元xx县农产品。</w:t>
      </w:r>
    </w:p>
    <w:p>
      <w:pPr>
        <w:ind w:left="0" w:right="0" w:firstLine="560"/>
        <w:spacing w:before="450" w:after="450" w:line="312" w:lineRule="auto"/>
      </w:pPr>
      <w:r>
        <w:rPr>
          <w:rFonts w:ascii="宋体" w:hAnsi="宋体" w:eastAsia="宋体" w:cs="宋体"/>
          <w:color w:val="000"/>
          <w:sz w:val="28"/>
          <w:szCs w:val="28"/>
        </w:rPr>
        <w:t xml:space="preserve">（三）加大工作投入，推动五大振兴</w:t>
      </w:r>
    </w:p>
    <w:p>
      <w:pPr>
        <w:ind w:left="0" w:right="0" w:firstLine="560"/>
        <w:spacing w:before="450" w:after="450" w:line="312" w:lineRule="auto"/>
      </w:pPr>
      <w:r>
        <w:rPr>
          <w:rFonts w:ascii="宋体" w:hAnsi="宋体" w:eastAsia="宋体" w:cs="宋体"/>
          <w:color w:val="000"/>
          <w:sz w:val="28"/>
          <w:szCs w:val="28"/>
        </w:rPr>
        <w:t xml:space="preserve">1、以发展现代农业为基础，推动产业振兴</w:t>
      </w:r>
    </w:p>
    <w:p>
      <w:pPr>
        <w:ind w:left="0" w:right="0" w:firstLine="560"/>
        <w:spacing w:before="450" w:after="450" w:line="312" w:lineRule="auto"/>
      </w:pPr>
      <w:r>
        <w:rPr>
          <w:rFonts w:ascii="宋体" w:hAnsi="宋体" w:eastAsia="宋体" w:cs="宋体"/>
          <w:color w:val="000"/>
          <w:sz w:val="28"/>
          <w:szCs w:val="28"/>
        </w:rPr>
        <w:t xml:space="preserve">一是抓好重要农产品保障。坚持把抓好粮食生产作为首要任务、第一责任。建立水稻新品种示范推广展示基地2个、智慧芜湖大米基地8个、定点加工企业2家。完成粮食种植面积万亩，预计粮食总产约亿斤。截至11月底生猪存栏万头，出栏万头。发展渔业生态养殖，稻渔综合种养面积完成万亩。开展农作物、水产种质资源和畜禽遗传资源普查工作，建立150亩青梅种质资源育苗基地和40亩xx长枣种质资源育苗基地。全区新增青梅种植面积万亩，创建青梅科技示范园2家。</w:t>
      </w:r>
    </w:p>
    <w:p>
      <w:pPr>
        <w:ind w:left="0" w:right="0" w:firstLine="560"/>
        <w:spacing w:before="450" w:after="450" w:line="312" w:lineRule="auto"/>
      </w:pPr>
      <w:r>
        <w:rPr>
          <w:rFonts w:ascii="宋体" w:hAnsi="宋体" w:eastAsia="宋体" w:cs="宋体"/>
          <w:color w:val="000"/>
          <w:sz w:val="28"/>
          <w:szCs w:val="28"/>
        </w:rPr>
        <w:t xml:space="preserve">二是着力推进农业产业化。把健康食品作为全区农产品加工业重点发展方向，予以重点扶持，健康食品产业获评全省县域特色产业集群（基地）。全区现有国家级农业产业化龙头企业2家、省级8家，省示范现代农业产业化联合体8家，规上农产品加工企业35家，1—10月份规上农产品加工产值亿元。推动新港茶干、横山牛肉、平铺五华鸡等县级特色农业产业园建设。依托同福集团、溜溜果园集团、宏庆米业、华园米业等农产品加工龙头企业，培育青梅、优质稻米2个全产业链的优势主导产业。开展“一镇一特”全产业链培育，繁阳镇繁联牌无公害鸡蛋和xx长枣、荻港香菜、孙村小磨麻油、平铺五华鸡、新港茶干、xx竹制品、横山牛肉“一镇一特”全产业链逐步形成。新型经营主体不断壮大，新增家庭农场34个、农民合作社9个、农业专业化社会化服务组织40个，4家企业获省级农业产业化联合体认定。</w:t>
      </w:r>
    </w:p>
    <w:p>
      <w:pPr>
        <w:ind w:left="0" w:right="0" w:firstLine="560"/>
        <w:spacing w:before="450" w:after="450" w:line="312" w:lineRule="auto"/>
      </w:pPr>
      <w:r>
        <w:rPr>
          <w:rFonts w:ascii="宋体" w:hAnsi="宋体" w:eastAsia="宋体" w:cs="宋体"/>
          <w:color w:val="000"/>
          <w:sz w:val="28"/>
          <w:szCs w:val="28"/>
        </w:rPr>
        <w:t xml:space="preserve">三是着力推进农业现代化。获批创建国家级农业现代化示范区。加快省级平铺现代农业产业园建设。指导xx镇创建市级现代农业产业园。开展数字乡村建设，被省委网信办列入xx省首批数字乡村试点地区，印发《xx区数字乡村试点工作方案》，统筹智慧xx与数字乡村建设。“xx金土地智慧三农服务平台”“智慧芜湖大米”、中科院无人农场、数字青梅等一批智慧农业项目组织实施。推进农业机械化，农作物耕种收综合机械化水平达。与中科院计算所签订合作协议，在xx区建设以第三代智能农机为切入点的全程机械化、智能化种植示范区，召开中科院未来农业伏羲论坛和智能农机作业现场会。新建高标准农田万亩，在新港镇高标项目中落实1000亩数字农田和200亩农牧结合、种养循环利用试验示范。新增“三品一标”农产品13个，农产品质量安全监测合格率100%。溜溜果园、华园米业获批20xx年省级长三角绿色农产品生产加工供应基地，同福集团、宏庆米业申报创建市级长三角绿色农产品生产加工供应基地。全国绿色食品原料（水稻）标准化生产基地续报获批。</w:t>
      </w:r>
    </w:p>
    <w:p>
      <w:pPr>
        <w:ind w:left="0" w:right="0" w:firstLine="560"/>
        <w:spacing w:before="450" w:after="450" w:line="312" w:lineRule="auto"/>
      </w:pPr>
      <w:r>
        <w:rPr>
          <w:rFonts w:ascii="宋体" w:hAnsi="宋体" w:eastAsia="宋体" w:cs="宋体"/>
          <w:color w:val="000"/>
          <w:sz w:val="28"/>
          <w:szCs w:val="28"/>
        </w:rPr>
        <w:t xml:space="preserve">四是着力推进农村一二三产融合发展。以农产品加工业与现代农业融合发展为抓手，发挥农业产业化龙头企业优势。同福集团在产业园建立1万亩的绿色蔬菜、优质水稻种植基地；溜溜果园在产业园建立1200亩的青梅种植基地。加强大项目招引，总投资5亿元的中信博融联新能源70MW渔光互补一二三产融合示范、1亿元的xx长枣一二三产融合等项目成功签约。获评国家电子商务进农村综合示范区，农村电商发展获省政府督查激励表彰。推进国家级电子商务进农村综合示范项目，建立区镇村三级物流配送体系和2000平方米区级物流快递中心，1—10月农村产品网络销售额达亿元，增长21%，培育申报2个网销额超1000万元省级农村电商示范企业。推动农业与旅游、文化、康养等产业深度融合，以争创xx慢谷国家级旅游度假区为抓手，大力发展乡村民宿、特色观光等新型业态，打造乡村旅游品牌，加快平铺、孙村两个市级乡村旅游集聚区建设步伐。出台《xx区“春谷人家”实施方案》，成立春谷人家联盟，推进乡村休闲旅游品质升级，组织推荐7家经营主体创建市级以上休闲农业与乡村旅游示范园。截至10月份，共接待乡村休闲旅游游客万人次。</w:t>
      </w:r>
    </w:p>
    <w:p>
      <w:pPr>
        <w:ind w:left="0" w:right="0" w:firstLine="560"/>
        <w:spacing w:before="450" w:after="450" w:line="312" w:lineRule="auto"/>
      </w:pPr>
      <w:r>
        <w:rPr>
          <w:rFonts w:ascii="宋体" w:hAnsi="宋体" w:eastAsia="宋体" w:cs="宋体"/>
          <w:color w:val="000"/>
          <w:sz w:val="28"/>
          <w:szCs w:val="28"/>
        </w:rPr>
        <w:t xml:space="preserve">2、以建强三农队伍为支撑，推动人才振兴</w:t>
      </w:r>
    </w:p>
    <w:p>
      <w:pPr>
        <w:ind w:left="0" w:right="0" w:firstLine="560"/>
        <w:spacing w:before="450" w:after="450" w:line="312" w:lineRule="auto"/>
      </w:pPr>
      <w:r>
        <w:rPr>
          <w:rFonts w:ascii="宋体" w:hAnsi="宋体" w:eastAsia="宋体" w:cs="宋体"/>
          <w:color w:val="000"/>
          <w:sz w:val="28"/>
          <w:szCs w:val="28"/>
        </w:rPr>
        <w:t xml:space="preserve">一是聚力引才留才。将乡村人才振兴纳入区委人才工作总体部署，加大政策扶持。加强党委联系服务高层次人才工作，印发《xx区领导干部联系高层次人才制度》。深挖本土人才资源，选拔6名熟悉“三农”工作的干部进入镇级领导班子，积极引导知识青年、乡贤、退役军人、大学生等更好返乡创业。开展基层卫生人才委托培养工作，20_年以来共与28名高考考生签订乡村医生定向委托培养就业协议。努力壮大农村实用人才队伍，20xx年3名经营主体负责人获得市第四届农村实用人才“创业之星”称号，全区共有14人获评市农村实用人才“创业之星”，每人获10万元人才专项资金。上海海洋大学产学研基地落地建设。</w:t>
      </w:r>
    </w:p>
    <w:p>
      <w:pPr>
        <w:ind w:left="0" w:right="0" w:firstLine="560"/>
        <w:spacing w:before="450" w:after="450" w:line="312" w:lineRule="auto"/>
      </w:pPr>
      <w:r>
        <w:rPr>
          <w:rFonts w:ascii="宋体" w:hAnsi="宋体" w:eastAsia="宋体" w:cs="宋体"/>
          <w:color w:val="000"/>
          <w:sz w:val="28"/>
          <w:szCs w:val="28"/>
        </w:rPr>
        <w:t xml:space="preserve">二是聚力育才用才。每年组织150名新型职业农民培训，着力造就一支适应农业农村现代化发展要求的高素质农民队伍，20xx年完成新型农民职业培训154名。积极培育农村产业发展带头人，用2—3年时间在每村至少培育3名农村产业发展带头人，20xx年培育100名农村产业发展带头人。建立“带头人+农户+村集体经济组织”“带头人+村集体经济合作社”等机制，带动小农户共同发展。用好全国农业科教云平台，推动广大农民与农业专家、农技推广人员在“云上”学习探讨、交流互动。选聘105名技术指导员，积极指导、培育524名农业科技示范户，建立3个农业科技试验示范基地。</w:t>
      </w:r>
    </w:p>
    <w:p>
      <w:pPr>
        <w:ind w:left="0" w:right="0" w:firstLine="560"/>
        <w:spacing w:before="450" w:after="450" w:line="312" w:lineRule="auto"/>
      </w:pPr>
      <w:r>
        <w:rPr>
          <w:rFonts w:ascii="宋体" w:hAnsi="宋体" w:eastAsia="宋体" w:cs="宋体"/>
          <w:color w:val="000"/>
          <w:sz w:val="28"/>
          <w:szCs w:val="28"/>
        </w:rPr>
        <w:t xml:space="preserve">三是推进“信用+人才振兴”。注重多维度激活乡村振兴人才资源。按照1个总团和基层党建、乡村衔接、三农专家、企业联心、涉农金融、电商经济、法律政策等7个分团“1+7”模式，组建党建引领乡村振兴服务团，建立“信用村吹哨、服务团报到”机制，聚合人才资源，开展送政策信息、送产业指导、送技术辅导、送知识培训、送项目支持、送服务协调“六送”活动。</w:t>
      </w:r>
    </w:p>
    <w:p>
      <w:pPr>
        <w:ind w:left="0" w:right="0" w:firstLine="560"/>
        <w:spacing w:before="450" w:after="450" w:line="312" w:lineRule="auto"/>
      </w:pPr>
      <w:r>
        <w:rPr>
          <w:rFonts w:ascii="宋体" w:hAnsi="宋体" w:eastAsia="宋体" w:cs="宋体"/>
          <w:color w:val="000"/>
          <w:sz w:val="28"/>
          <w:szCs w:val="28"/>
        </w:rPr>
        <w:t xml:space="preserve">3、以涵养乡风文明为重点，推动文化振兴</w:t>
      </w:r>
    </w:p>
    <w:p>
      <w:pPr>
        <w:ind w:left="0" w:right="0" w:firstLine="560"/>
        <w:spacing w:before="450" w:after="450" w:line="312" w:lineRule="auto"/>
      </w:pPr>
      <w:r>
        <w:rPr>
          <w:rFonts w:ascii="宋体" w:hAnsi="宋体" w:eastAsia="宋体" w:cs="宋体"/>
          <w:color w:val="000"/>
          <w:sz w:val="28"/>
          <w:szCs w:val="28"/>
        </w:rPr>
        <w:t xml:space="preserve">一是深化宣传教育。发挥新时代文明实践中心（所、站）的作用，以培育和践行社会主义核心价值观为主线，开展十九届五中全会精神和党史宣讲190余场次，受众人数17200余人次。今年以来，共举办各类演出70余场，参与志愿者300余人次，受众人数25000余人。建成以区图书馆、文化馆为总馆、6个镇和经开区文化站为分馆的总分馆体系。推进农家书屋等建设，对外开展各类公共文化场馆文化惠民活动63场，村级综合文化服务中心建设完成100%。发展壮大志愿服务队伍，深入农村开展邻里守望、敬老救孤等志愿服务活动，全区共登记注册志愿服务组织69个，志愿者万人。</w:t>
      </w:r>
    </w:p>
    <w:p>
      <w:pPr>
        <w:ind w:left="0" w:right="0" w:firstLine="560"/>
        <w:spacing w:before="450" w:after="450" w:line="312" w:lineRule="auto"/>
      </w:pPr>
      <w:r>
        <w:rPr>
          <w:rFonts w:ascii="宋体" w:hAnsi="宋体" w:eastAsia="宋体" w:cs="宋体"/>
          <w:color w:val="000"/>
          <w:sz w:val="28"/>
          <w:szCs w:val="28"/>
        </w:rPr>
        <w:t xml:space="preserve">二是强化典型引领。开展“文明村镇”“文明单位”“文明家庭”等评选，塑造社会新风尚，全区共创成全国文明村镇3个，省级文明村镇4个，市级文明村镇22个。全区评选“最美庭院”322户，文明家庭、道德模范、身边好人农村占比超过50%，区级以上文明村占比，区级以上文明乡镇占比100%，农村学校获评省级文明校园1所、区级文明校园5所。在xx镇沈弄村试点“垃圾分类积分兑换超市”，激发群众积极性，推动群众自发参与文明创建活动。常态化开展道德讲堂活动，今年共举办各级道德讲堂活动40余场，深入道德教育引导。</w:t>
      </w:r>
    </w:p>
    <w:p>
      <w:pPr>
        <w:ind w:left="0" w:right="0" w:firstLine="560"/>
        <w:spacing w:before="450" w:after="450" w:line="312" w:lineRule="auto"/>
      </w:pPr>
      <w:r>
        <w:rPr>
          <w:rFonts w:ascii="宋体" w:hAnsi="宋体" w:eastAsia="宋体" w:cs="宋体"/>
          <w:color w:val="000"/>
          <w:sz w:val="28"/>
          <w:szCs w:val="28"/>
        </w:rPr>
        <w:t xml:space="preserve">三是推进移风易俗。将移风易俗工作纳入文明创建月度考核，发挥村民议事会、道德评议会、红白理事会和村规民约作用，引导村民自觉抵制铺张浪费、攀比之风和享乐主义。切实加强村规民约规范化建设，实现村、社区村规民约和居民公约全覆盖。xx镇童坝村集体升学礼入选全省移风易俗典型案例。</w:t>
      </w:r>
    </w:p>
    <w:p>
      <w:pPr>
        <w:ind w:left="0" w:right="0" w:firstLine="560"/>
        <w:spacing w:before="450" w:after="450" w:line="312" w:lineRule="auto"/>
      </w:pPr>
      <w:r>
        <w:rPr>
          <w:rFonts w:ascii="宋体" w:hAnsi="宋体" w:eastAsia="宋体" w:cs="宋体"/>
          <w:color w:val="000"/>
          <w:sz w:val="28"/>
          <w:szCs w:val="28"/>
        </w:rPr>
        <w:t xml:space="preserve">4、以改善农村环境为抓手，推动生态振兴</w:t>
      </w:r>
    </w:p>
    <w:p>
      <w:pPr>
        <w:ind w:left="0" w:right="0" w:firstLine="560"/>
        <w:spacing w:before="450" w:after="450" w:line="312" w:lineRule="auto"/>
      </w:pPr>
      <w:r>
        <w:rPr>
          <w:rFonts w:ascii="宋体" w:hAnsi="宋体" w:eastAsia="宋体" w:cs="宋体"/>
          <w:color w:val="000"/>
          <w:sz w:val="28"/>
          <w:szCs w:val="28"/>
        </w:rPr>
        <w:t xml:space="preserve">一是推进农业面源污染防治。持续推进化肥农药减量增效，全区耕地化肥使用量连续三年实现负增长。做好废旧农膜、农药肥料废弃包装物回收利用，回收率达82%。秸秆综合利用率达92%。加强畜禽养殖废弃物资源化利用工作，74家畜禽规模养殖场粪污处理设施设备配套率达100%，畜禽粪污综合利用率达95%以上。推进总投资6000万元（其中中央预算内投资3000万元）长江经济带农业面源污染治理项目，持续加强污染源头减量、过程控制和末端治理。持续抓好长江禁渔。建立五项机制，落实镇村包保、江段包保、市场包保等监管网络，实现长江禁捕全方位监管。</w:t>
      </w:r>
    </w:p>
    <w:p>
      <w:pPr>
        <w:ind w:left="0" w:right="0" w:firstLine="560"/>
        <w:spacing w:before="450" w:after="450" w:line="312" w:lineRule="auto"/>
      </w:pPr>
      <w:r>
        <w:rPr>
          <w:rFonts w:ascii="宋体" w:hAnsi="宋体" w:eastAsia="宋体" w:cs="宋体"/>
          <w:color w:val="000"/>
          <w:sz w:val="28"/>
          <w:szCs w:val="28"/>
        </w:rPr>
        <w:t xml:space="preserve">二是持续推进农村人居环境整治。全力推进厕所革命。截至目前，已排查20_年以来的农村厕所22228户，发现不能使用问题327个，已经整改266个，12月底前整改完成。下达分解了20xx年1300座年度目标任务，完成1443座，各镇、xx经开区均已建立后期管护体系。加强农村生活污水处理。7个行政村达到生活污水治理率要求，2个乡镇政府驻地已完成污水处理设施提质增效，农村黑臭水体全部清零。加强农村生活垃圾治理。采取“户集、公司收运、区处理”处理模式，农村生活垃圾无害化处理率达100%。全域推进“五清一改”村庄清洁行动，获评全国村庄清洁行动先进区，“五清一改”村庄清洁行动实现自然村全覆盖，开展乡村旅游线路及重点区域提档升级。推进村庄规划建设提升。完成集聚提升、城郊融合、特色保护类、拆迁撤四类村庄分类，编制完成9个“多规合一”型实用性村庄规划。完成新造林面积4100亩，创建省级森林村庄5个。</w:t>
      </w:r>
    </w:p>
    <w:p>
      <w:pPr>
        <w:ind w:left="0" w:right="0" w:firstLine="560"/>
        <w:spacing w:before="450" w:after="450" w:line="312" w:lineRule="auto"/>
      </w:pPr>
      <w:r>
        <w:rPr>
          <w:rFonts w:ascii="宋体" w:hAnsi="宋体" w:eastAsia="宋体" w:cs="宋体"/>
          <w:color w:val="000"/>
          <w:sz w:val="28"/>
          <w:szCs w:val="28"/>
        </w:rPr>
        <w:t xml:space="preserve">三是深入推进全域美丽乡村建设。有序推进省级美丽乡村中心村和区级美丽村庄建设，已建成、在建省级中心村35个。20_年度4个省级中心村已完成市级验收，待省级验收。印发《xx区全域美丽乡村建设三年行动工作方案》，对住户50户以上规划保留村庄，以“净化、硬化、亮化、绿化、美化”为主要内容，整体提升村容村貌，推进全域美丽乡村全覆盖，20xx年度80个建设点整治建设工作全面推进。全面实现城乡供水一体化，完成农村公路提质改造工程公里和农村公路养护工程公里，管理、养护、运营全面提升，公交一元票制区域内全面实施。</w:t>
      </w:r>
    </w:p>
    <w:p>
      <w:pPr>
        <w:ind w:left="0" w:right="0" w:firstLine="560"/>
        <w:spacing w:before="450" w:after="450" w:line="312" w:lineRule="auto"/>
      </w:pPr>
      <w:r>
        <w:rPr>
          <w:rFonts w:ascii="宋体" w:hAnsi="宋体" w:eastAsia="宋体" w:cs="宋体"/>
          <w:color w:val="000"/>
          <w:sz w:val="28"/>
          <w:szCs w:val="28"/>
        </w:rPr>
        <w:t xml:space="preserve">5、以夯实基层基础为关键，推动组织振兴</w:t>
      </w:r>
    </w:p>
    <w:p>
      <w:pPr>
        <w:ind w:left="0" w:right="0" w:firstLine="560"/>
        <w:spacing w:before="450" w:after="450" w:line="312" w:lineRule="auto"/>
      </w:pPr>
      <w:r>
        <w:rPr>
          <w:rFonts w:ascii="宋体" w:hAnsi="宋体" w:eastAsia="宋体" w:cs="宋体"/>
          <w:color w:val="000"/>
          <w:sz w:val="28"/>
          <w:szCs w:val="28"/>
        </w:rPr>
        <w:t xml:space="preserve">一是筑牢战斗堡垒。纵深推进党建引领信用村建设。制定区党建引领信用村扩面深化“1+3+1”方案，建立10家金融机构联镇包村、合作共建机制，通过抓机制、抓宣传、抓指导、抓过程，精准推进信息采集。全区70613户农户、486个新型农业经营主体、74个村集体经济组织信息采集和乡风文明评议已全部完成。发挥基层党组织示范作用。加强组织体系建设，命名第一批区“两应”基层党组织25个，整顿软弱涣散村党组织2个，精准指导96个村（社区）全面完成党组织换届选举工作。选派12名干部到2个乡村振兴村、1个红色村、1个后进村挂职。童坝村党委入选省级“五个好”村党组织，童坝村党委书记马如冰入选全省“皖美村支书”。持续深化村级“小微权力”监督制约新机制，提升基层党员依规履职、廉洁履职水平。</w:t>
      </w:r>
    </w:p>
    <w:p>
      <w:pPr>
        <w:ind w:left="0" w:right="0" w:firstLine="560"/>
        <w:spacing w:before="450" w:after="450" w:line="312" w:lineRule="auto"/>
      </w:pPr>
      <w:r>
        <w:rPr>
          <w:rFonts w:ascii="宋体" w:hAnsi="宋体" w:eastAsia="宋体" w:cs="宋体"/>
          <w:color w:val="000"/>
          <w:sz w:val="28"/>
          <w:szCs w:val="28"/>
        </w:rPr>
        <w:t xml:space="preserve">二是深化乡村治理。完善“基层党组织+‘三治’+壮大集体经济+信用村+数字乡村”治理模式，将党建引领信用村建设与基层治理、组织建设结合起来，全力提升基层党组织组织力、战斗力。发挥信用治理撬动作用，在探索建立农户自评、村民互评、村组初议、党组织审议“双评双议”机制的同时，运用党员议事会、红白理事会等基层自治载体，共同参与乡风文明评议，推进全省乡村治理示范区创建工作。xx镇东岛村获评全国乡村治理示范村。建立健全基层司法调解等纠纷调处机制，全区每个自然村均有1名“法律明白人”，实现村级“法治带头人”和法律顾问全覆盖。深入开展平安创建活动和扫黑除恶斗争，全面完成“雪亮工程”二期建设任务。</w:t>
      </w:r>
    </w:p>
    <w:p>
      <w:pPr>
        <w:ind w:left="0" w:right="0" w:firstLine="560"/>
        <w:spacing w:before="450" w:after="450" w:line="312" w:lineRule="auto"/>
      </w:pPr>
      <w:r>
        <w:rPr>
          <w:rFonts w:ascii="宋体" w:hAnsi="宋体" w:eastAsia="宋体" w:cs="宋体"/>
          <w:color w:val="000"/>
          <w:sz w:val="28"/>
          <w:szCs w:val="28"/>
        </w:rPr>
        <w:t xml:space="preserve">三是发展壮大村集体经济。深入实施“百千万”工程，促进农民持续增收。出台集体经济发展考核奖惩办法和防错容错纠错实施办法，区财政每年安排2000万元资金支持村集体经济发展，建立考核奖惩机制，完善风险防范机制。20xx年各级财政扶持资金1880万元拨付到位，扶持项目24个，完成12个，在建12个。1—10月份全区完成经营性收入万元，新增经营性收入50万元以上的强村3个。目前我区共有50万元以上的经营性收入经济强村26个，占比35%。年经营性收入10万元以下村全面消除。通过农村产权交易平台完成村集体资产交易16宗、交易额286万元。</w:t>
      </w:r>
    </w:p>
    <w:p>
      <w:pPr>
        <w:ind w:left="0" w:right="0" w:firstLine="560"/>
        <w:spacing w:before="450" w:after="450" w:line="312" w:lineRule="auto"/>
      </w:pPr>
      <w:r>
        <w:rPr>
          <w:rFonts w:ascii="宋体" w:hAnsi="宋体" w:eastAsia="宋体" w:cs="宋体"/>
          <w:color w:val="000"/>
          <w:sz w:val="28"/>
          <w:szCs w:val="28"/>
        </w:rPr>
        <w:t xml:space="preserve">四是农村改革进一步深化。完成国家级农村集体产权制度改革试点，全区70个村和4个涉农社区全部完成“三变”改革，深化农村承包地和宅基地改革。完善农村土地承包经营权确权登记颁证工作，新增耕地流转面积560亩。出台《xx区农村宅基地及建房管理暂行办法》（繁政办秘〔20xx〕23号），规范宅基地审批，发现存量违法案件4宗、受理信访案件1宗。出台《xx区农村闲置宅基地和闲置住宅盘活利用试点工作方案》（繁政办秘〔20xx〕56号），开展闲置宅基地和闲置住宅现状调查，东岛村、寒塘村、长寺村、八分村已开展集中盘活利用，通过土地增减挂盘活闲置宅基地104亩。</w:t>
      </w:r>
    </w:p>
    <w:p>
      <w:pPr>
        <w:ind w:left="0" w:right="0" w:firstLine="560"/>
        <w:spacing w:before="450" w:after="450" w:line="312" w:lineRule="auto"/>
      </w:pPr>
      <w:r>
        <w:rPr>
          <w:rFonts w:ascii="宋体" w:hAnsi="宋体" w:eastAsia="宋体" w:cs="宋体"/>
          <w:color w:val="000"/>
          <w:sz w:val="28"/>
          <w:szCs w:val="28"/>
        </w:rPr>
        <w:t xml:space="preserve">近年来，我区实施乡村振兴战略工作虽然取得了一定成效，但也存在一些问题，主要表现在：一是思想认识有待提高。部分干部群众对乡村振兴战略内涵缺乏全面准确的认识，存在“上面拨款、下面办事”现象，主动参与意识还不够强。二是群众主体作用没有完全发挥。还存在“干部干、群众看”的现象，少数农民群众的积极性没有充分调动起来。三是缺乏人才支撑。后备人才不足，缺少懂农业、懂技术的专业人才，缺少技能型、创新型农业经营人才。</w:t>
      </w:r>
    </w:p>
    <w:p>
      <w:pPr>
        <w:ind w:left="0" w:right="0" w:firstLine="560"/>
        <w:spacing w:before="450" w:after="450" w:line="312" w:lineRule="auto"/>
      </w:pPr>
      <w:r>
        <w:rPr>
          <w:rFonts w:ascii="宋体" w:hAnsi="宋体" w:eastAsia="宋体" w:cs="宋体"/>
          <w:color w:val="000"/>
          <w:sz w:val="28"/>
          <w:szCs w:val="28"/>
        </w:rPr>
        <w:t xml:space="preserve">下一步，我区将按照中央及省、市决策部署，紧紧扭住乡村振兴战略规划提出的目标任务，持之以恒抓好各项举措落实，加快推进农业农村现代化，促进农业高质高效、乡村宜居宜业、农民富裕富足，不断开创乡村振兴新局面，着力创建国家农业现代化示范区，建设全省乡村振兴工程先行示范区，奋力打造乡村全面振兴的xx样板。</w:t>
      </w:r>
    </w:p>
    <w:p>
      <w:pPr>
        <w:ind w:left="0" w:right="0" w:firstLine="560"/>
        <w:spacing w:before="450" w:after="450" w:line="312" w:lineRule="auto"/>
      </w:pPr>
      <w:r>
        <w:rPr>
          <w:rFonts w:ascii="黑体" w:hAnsi="黑体" w:eastAsia="黑体" w:cs="黑体"/>
          <w:color w:val="000000"/>
          <w:sz w:val="36"/>
          <w:szCs w:val="36"/>
          <w:b w:val="1"/>
          <w:bCs w:val="1"/>
        </w:rPr>
        <w:t xml:space="preserve">乡村产业兴旺工作总结4</w:t>
      </w:r>
    </w:p>
    <w:p>
      <w:pPr>
        <w:ind w:left="0" w:right="0" w:firstLine="560"/>
        <w:spacing w:before="450" w:after="450" w:line="312" w:lineRule="auto"/>
      </w:pPr>
      <w:r>
        <w:rPr>
          <w:rFonts w:ascii="宋体" w:hAnsi="宋体" w:eastAsia="宋体" w:cs="宋体"/>
          <w:color w:val="000"/>
          <w:sz w:val="28"/>
          <w:szCs w:val="28"/>
        </w:rPr>
        <w:t xml:space="preserve">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制定出台了xx市《关于推进乡村振兴战略的实施意见》(乌党办〔20xx〕1号)，起草了《xx市乡村振兴战略规划(20xx—20xx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一是全面开展农村牧区人居环境整治行动。为x农村牧区生活垃圾难题，我市积极推广农村牧区生活垃圾“村收集、镇转运、县(镇)处理”模式，目前30%的行政村生活垃圾得到有效治理，40%的村庄开展保洁，建设垃圾池8000多个、公厕20xx多座。二是推动农村牧区基础设施提档升级。建设“四好农村牧区路”255公里，99%的嘎查村通客运班车。全市已实现村村通硬化路。全力实施农村牧区饮水安全巩固提升工程，隆胜、七家营、红格尔等水库基本建成，安全饮水工程惠及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村庄绿化覆盖率。</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二是深入实施各类文化科技惠民工程。通过开展“文化下乡、科技下乡、卫生下乡”和“崇尚科学、破除迷信、拒绝_”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万人次。二是全力推进农村牧区牧区人才工作，培养市级科技_170人、职业农牧民4648人，农牧业科技水平明显提高，能人大户带动能力显著增强。三是扎实推进脱贫攻坚。坚持把脱贫攻坚作为最大政治责任、最大民生工程来抓，万贫困人口稳定脱贫，贫困发生率下降到，丰镇市退出自治区贫困县行列，凉城县、察右后旗符合退出条件。建成脱贫车间70个，集中式光伏扶贫电站全部并网发电，1321个嘎查村实现集体经济收入清零，产业扶贫惠及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牧业发展方式，促进一二三产业融合发展。一是培育主导产品。根据产业优势和资源特点，围绕培育壮大具有区域特色的农牧业主导产品、支柱产业和特色品牌，及时出台特色产业扶持政策，培育新型农牧业经营主体。二是促进农村牧区牧区三产融合发展。加快实施产业融合发展先导区创建工程、产业融合发展主体培育工程，开展农畜产品加工业提升行动，稳步实施绿色农畜产品输出工程、农商互联工程和电子商务进农村牧区综合示范工程。重点抓好商都县一二三产业融合发展试点、四子王旗国家级田园综合体试点。支持土牧尔台镇、朝阳镇、乌素图镇等农牧业强镇纳入国家产业兴村强县示范行动范围。积极开展返乡下乡创业行动，争创自治区级农牧区双创示范园区(基地)。三是大力展特色农牧业产业。坚持“稳粮、优经、扩饲”，扩大马铃薯、冷凉蔬菜、杂粮杂豆等特色种植规模，打造全国优质种薯黄金产区、燕麦主产区、重要的冷凉蔬菜基地。四是建立农村牧区产权流转交易平台。以县乡为主体，建立以土地流转(农村牧区产权交易)服务平台为重点的农村牧区土地承包经营权流转(农村牧区产权交易)管理服务中心，实现三级流转服务机构和流转信息平台全覆盖，实现农村牧区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一是加快农村牧区基础设施建设。统筹乡村建设项目、资金、人才等各类资源，加快农村牧区公路、供水、供气、环保、电网、物流、信息、广播电视等基础设施建设，推动城乡基础设施互联互通。继续推进节水供水重大水利工程，实施农村牧区饮水安全巩固提升工程。二是打造生态优美的乡村环境。实施农村牧区人居环境整治三年行动计划，要抓好规划引领和试点先行。以农村牧区垃圾污水治理、厕所革命和村容村貌提升为主攻方向，确定一定数量的示范村、示范户。同时，扎实推进生态建设。全面落实新一轮草原生态奖补政策，严格执行禁牧、草畜平衡等制度和生态文明建设目标评价考核办法，加强草原生态修复保护。三是加快发展乡村旅游。大力培育田园综合体等现代农牧业新模式，着力推进农牧业与旅游、文化、康养等产业深度融合，建设一批设施完备、功能多样的休闲观光园区、特色小镇、乡村民宿、牧人之家、康养基地。积极引导群众依托当地旅游资源，发展农家乐、观光旅游、农牧业采摘、休闲垂钓等旅游项目，让旅游产业成为我市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一是加强农村牧区思想道德建设。结合“不忘初心、牢记使命”主题教育，加强农牧区基层党组织理论学习。依托基层综合文化服务中心建设“学习讲堂”，组建“新时代讲习团”和“草原学习轻骑兵”队伍，结合市委重大决策部署，建立覆盖苏木乡镇、嘎查村的网上“学习讲堂”微信群，推送“每天一句”“学习微视频”等网上理论学习产品，提高群众知晓度认同度。二是弘扬农村牧区优秀传统文化。挖掘地域文化、乡土文化，指导各地科学策划、组织开展节事活动，打造乡村文化名片，努力形成“一村一品、一村一景、一村一风、一村一韵”的乡村文化产业发展新格局。三是着力构建乡村公共文化服务体系。推进苏木乡镇、嘎查村两级文化服务设施建设，到x年，实现全市基层综合性文化服务中心基本覆盖，达标率达到95%以上。继续推动苏木乡镇文化站、嘎查村综合文化活动室服务中心标准化建设，苏木乡镇综合性文化服务中心建筑面积不低于300平方米，嘎查村综合性文化服务站建筑面积不低于120平方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一是加强农村牧区基层党组织建设。选优配强村党组织书记，发挥其带头人的引领作用。选派第一书记到村党组织，提升农村牧区基层党组织组织力。加强执纪监督，严厉整治惠农补贴、集体资产管理、土地征收等领域侵害农牧民利益的不正之风和腐败问题。二是加强农村牧区法治建设。推进农村牧区社会治安防控体系建设，推动社会治安防控力量下沉。开展平安乡村创建行动，严厉打击“村霸”、宗族恶势力等农村牧区牧区黑恶势力。大力增强基层干部法治观念、法治为民意识，将政府涉农各项工作纳入法治化轨道。加大农村牧区普法力度，提高农牧民法治素养，引导广大农牧民增强尊法学法守法用法意识。健全农村牧区公共法律服务体系，加强对农牧民的法律援助和司法救助。三是提升乡村德治水平。强化道德教化作用，深入挖掘和深入宣传本县乡村人物的道德模范，发挥其激励和模范作用，引导农牧民群众向上向善、孝老爱亲、重义守信、勤俭持家。建立道德激励约束机制，引导农牧民自我管理、自我教育、自我服务、自我提高，并通过司法途径着力调解村与村之间、邻里之间、家庭之间的关系，实现家庭和睦、邻里和谐。到x年，实现有村规民约的嘎查村占比达到95%。</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牧业农村牧区发展活力。一是强化科技支撑。积极推进现代特色农牧业示范区建设，引进推广新品种、新技术、新设备，加强“互联网+”在农牧业生产上的应用，用现代设施、装备、技术手段武装农牧业，大力发展高附加值、高品质的农产品，促进特色产业现代化、标准化、规模化发展。二是强化产业扶贫。按照优势特色产业规划、产业扶持范围、“菜单式”扶贫项目补贴目录标准进行全面梳理，采取科学划分类别，因户施策，“量身定做”针对性强的产业扶持措施，建立各类扶持措施档案。突出抓好产业扶贫工作，培育壮大新型经营主体，建立紧密的利益联结机制，加快项目实施及补贴资金支出进度。完善贫困户和龙头企业紧密型利益联结机制，实现集体经济收入和贫困人口产业全覆盖。三是拓宽农牧民增收渠道。健全覆盖旗县市、苏木乡镇、嘎查村三级公共就业服务体系，培育和打造一批劳务品牌。精心组织开展“引家乡人、建家乡”，通过加强产业建设，辐射带动更多的农牧民增收致富，增强农牧业农村牧区活力，奏响乡村振兴新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2025-06-21T03:19:57+08:00</dcterms:created>
  <dcterms:modified xsi:type="dcterms:W3CDTF">2025-06-21T03:19:57+08:00</dcterms:modified>
</cp:coreProperties>
</file>

<file path=docProps/custom.xml><?xml version="1.0" encoding="utf-8"?>
<Properties xmlns="http://schemas.openxmlformats.org/officeDocument/2006/custom-properties" xmlns:vt="http://schemas.openxmlformats.org/officeDocument/2006/docPropsVTypes"/>
</file>