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公司疫情防控新闻稿集合3篇</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以下是为大家整理的关于公司疫情防控新闻稿的文章3篇 ,欢迎品鉴！第一篇: 公司疫情防控新闻稿　　为切实做好新型冠状病毒疫情防控工作，按照县委、县政府安排部署及通知要求，某局及时严密部署、迅速采取措施，确保市场监管...</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以下是为大家整理的关于公司疫情防控新闻稿的文章3篇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公司疫情防控新闻稿</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__月__日，我局及时召开全体干部会议传达__、__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4"/>
          <w:szCs w:val="34"/>
          <w:b w:val="1"/>
          <w:bCs w:val="1"/>
        </w:rPr>
        <w:t xml:space="preserve">第二篇: 公司疫情防控新闻稿</w:t>
      </w:r>
    </w:p>
    <w:p>
      <w:pPr>
        <w:ind w:left="0" w:right="0" w:firstLine="560"/>
        <w:spacing w:before="450" w:after="450" w:line="312" w:lineRule="auto"/>
      </w:pPr>
      <w:r>
        <w:rPr>
          <w:rFonts w:ascii="宋体" w:hAnsi="宋体" w:eastAsia="宋体" w:cs="宋体"/>
          <w:color w:val="000"/>
          <w:sz w:val="28"/>
          <w:szCs w:val="28"/>
        </w:rPr>
        <w:t xml:space="preserve">　　疫情防控就是集结号，党旗飘扬就是指航针。防控战“疫”正当进行时，辽宁省丹东市振安区委组织部以党建引领，严格落实联防联控、群防群控各项措施，组织全区广大党员、干部带头坚守防“疫”一线，在大战大考中彰显强大组织力，用实际行动为群众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　　坚持组织引领，永葆政治本色。</w:t>
      </w:r>
    </w:p>
    <w:p>
      <w:pPr>
        <w:ind w:left="0" w:right="0" w:firstLine="560"/>
        <w:spacing w:before="450" w:after="450" w:line="312" w:lineRule="auto"/>
      </w:pPr>
      <w:r>
        <w:rPr>
          <w:rFonts w:ascii="宋体" w:hAnsi="宋体" w:eastAsia="宋体" w:cs="宋体"/>
          <w:color w:val="000"/>
          <w:sz w:val="28"/>
          <w:szCs w:val="28"/>
        </w:rPr>
        <w:t xml:space="preserve">　　针对当前疫情防控形势的严峻复杂，在区委统一领导下，区委组织部牵头负责，成立“防疫我在前、忠诚显担当”党员先锋活动工作专班，区委组织部发挥职能优势以及干部之家、党员之家的职能作用，紧急划拨23万元党费用于全区疫情防控，制定下发《关于在全区坚决打赢疫情防控歼灭战中充分发挥党组织和党员干部作用的一封信》，向全区各级党组织和党员干部发出成立“共产党员突击队”的倡议，号召全区各级党组织和广大党员干部积极参与到疫情防控工作中。区直机关工委精心组织、统筹安排，科学有序、安全、平稳、高效完成九连城集中办公区全员核酸检测任务。部班子成员靠前指挥，带头下沉一线抓落实，主要领导同志采取“不打招呼”，抽查指导等方式到街道社区实地察看疫情防控工作，现场指导社区全体核酸检查工作，积极慰问基层一线工作人员;中层干部主动承担任务，从业务角度出发，做到细中谋细、精中出精，统筹制定组织系统疫情防控有关方案、计划等，确保疫情防控有力有序有效。</w:t>
      </w:r>
    </w:p>
    <w:p>
      <w:pPr>
        <w:ind w:left="0" w:right="0" w:firstLine="560"/>
        <w:spacing w:before="450" w:after="450" w:line="312" w:lineRule="auto"/>
      </w:pPr>
      <w:r>
        <w:rPr>
          <w:rFonts w:ascii="宋体" w:hAnsi="宋体" w:eastAsia="宋体" w:cs="宋体"/>
          <w:color w:val="000"/>
          <w:sz w:val="28"/>
          <w:szCs w:val="28"/>
        </w:rPr>
        <w:t xml:space="preserve">　　强化组织淬炼，磨砺青春底色。</w:t>
      </w:r>
    </w:p>
    <w:p>
      <w:pPr>
        <w:ind w:left="0" w:right="0" w:firstLine="560"/>
        <w:spacing w:before="450" w:after="450" w:line="312" w:lineRule="auto"/>
      </w:pPr>
      <w:r>
        <w:rPr>
          <w:rFonts w:ascii="宋体" w:hAnsi="宋体" w:eastAsia="宋体" w:cs="宋体"/>
          <w:color w:val="000"/>
          <w:sz w:val="28"/>
          <w:szCs w:val="28"/>
        </w:rPr>
        <w:t xml:space="preserve">　　哪里有艰险，哪里就有年轻干部站在第一线。虽为“新兵”，却敢于冲锋在前;虽入职不久，却毅然投入“战”疫。自接到组织部红色“集结令”后，全区63名年轻干部下沉到区域内高速公路防疫卡口，他们主动佩戴党徽、亮明身份，积极参与疫情防控知识宣传、卡点值守、大数据排查及健康提示等工作，将做好疫情防控工作作为践行初心使命的“主战场”，用坚实的肩膀挑起了新时代年轻干部的使命，用实际行动彰显新时代年轻干部的担当。越是关键时刻越能检验初心使命，越是勇毅担当越能看出党性成色，90后年轻干部黄麟媛服从组织安排，积极投身在疫情防控第一线。“每天一早8点出门直到晚上八、九点钟才能回家，日均行走两万多步;防护服一穿就是一天，闷热不透气，一天下来，数不清湿了几次又干了几次;护目镜里全是汗水，顺着脸往下流……”安然，95后乡镇干部，自疫情防控工作开始，作为最基层的村干部，有序开展走访、排查、登记、宣传工作。在村里的每个角落都能看到他的身影，排查、报表、参加会议、听指示，每一件事他都不敢放松警惕，脚不沾地马不停蹄已成为工作的常态。振安年轻干部牢记初心使命，危急时刻冲在前线，困难面前主动担当，以最坚决的态度和决心，投入这场没有硝烟的战役，用责任和付出，擦亮青春的底色，用努力和无畏，激扬青春的力量。</w:t>
      </w:r>
    </w:p>
    <w:p>
      <w:pPr>
        <w:ind w:left="0" w:right="0" w:firstLine="560"/>
        <w:spacing w:before="450" w:after="450" w:line="312" w:lineRule="auto"/>
      </w:pPr>
      <w:r>
        <w:rPr>
          <w:rFonts w:ascii="宋体" w:hAnsi="宋体" w:eastAsia="宋体" w:cs="宋体"/>
          <w:color w:val="000"/>
          <w:sz w:val="28"/>
          <w:szCs w:val="28"/>
        </w:rPr>
        <w:t xml:space="preserve">　　围绕组织担当，检验干部成色。</w:t>
      </w:r>
    </w:p>
    <w:p>
      <w:pPr>
        <w:ind w:left="0" w:right="0" w:firstLine="560"/>
        <w:spacing w:before="450" w:after="450" w:line="312" w:lineRule="auto"/>
      </w:pPr>
      <w:r>
        <w:rPr>
          <w:rFonts w:ascii="宋体" w:hAnsi="宋体" w:eastAsia="宋体" w:cs="宋体"/>
          <w:color w:val="000"/>
          <w:sz w:val="28"/>
          <w:szCs w:val="28"/>
        </w:rPr>
        <w:t xml:space="preserve">　　社区是疫情防控的第一道防线。自市外疫情防控形势突然严峻，把好社区防线至关重要，为此市直、区直各单位、各部门闻令而动，紧急抽调226名党员干部下沉到区域内32个社区，全力支援开展走访排查、新冠疫苗接种、核酸检测、药店购药回访等防疫工作。“只要我们用真心和真情与群众做好沟通，为他们多做实事、多解难题，他们就会相信我们、支持我们”这是临时党支部书记在党旗下向将传授群众工作方法时说的话。在疫情防控工作的紧迫阶段，一些群众会出现焦虑、烦躁情绪，及时做好群众的沟通服务工作就显得尤为重要。“我们将始终奋斗在抗疫一线，克服一切困难，坚守入镇卡点，充分发挥党员干部在疫情防控工作中的先锋模范作用，严格按照疫情防控要求，守好振安防线。”正在高速路口卡口执勤的党员先锋队员表示。据悉，为持续抓好流入人员管控工作，守护百姓安全，振安区委组织部下沉党员干部上阵五龙背高速路防疫卡口，在区交通运输局统一调度下，轮流执勤，实行24小时不间断两班轮换制的全天候疫情防控，对所有进入城区的人员和车辆进行信息登记、测温、查看“辽事通防疫码”，确认无异常后才予以放行，以”守土有责“的担当，确保排查“不漏一车，不漏一人”。</w:t>
      </w:r>
    </w:p>
    <w:p>
      <w:pPr>
        <w:ind w:left="0" w:right="0" w:firstLine="560"/>
        <w:spacing w:before="450" w:after="450" w:line="312" w:lineRule="auto"/>
      </w:pPr>
      <w:r>
        <w:rPr>
          <w:rFonts w:ascii="宋体" w:hAnsi="宋体" w:eastAsia="宋体" w:cs="宋体"/>
          <w:color w:val="000"/>
          <w:sz w:val="28"/>
          <w:szCs w:val="28"/>
        </w:rPr>
        <w:t xml:space="preserve">　　当前正是疫情防控工作的关键时刻，即便没有疫情，也容不得半点松懈马虎。只有每座城市、每个地区“守门”成功，国家才能真正守牢抗疫之门。只要努力、只要坚持，必将迎来春暖花开、胜利在望!</w:t>
      </w:r>
    </w:p>
    <w:p>
      <w:pPr>
        <w:ind w:left="0" w:right="0" w:firstLine="560"/>
        <w:spacing w:before="450" w:after="450" w:line="312" w:lineRule="auto"/>
      </w:pPr>
      <w:r>
        <w:rPr>
          <w:rFonts w:ascii="黑体" w:hAnsi="黑体" w:eastAsia="黑体" w:cs="黑体"/>
          <w:color w:val="000000"/>
          <w:sz w:val="34"/>
          <w:szCs w:val="34"/>
          <w:b w:val="1"/>
          <w:bCs w:val="1"/>
        </w:rPr>
        <w:t xml:space="preserve">第三篇: 公司疫情防控新闻稿</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__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____县新型冠状病毒感染的肺炎疫情防控党员先锋队”，下设__个小分队分布城区各社区开展防疫工作，设立党员带头值守的县级疫情检测点__个，乡镇村级疫情检测点__个，在疫情防控一线成立临时党组织__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__个，设立县级医学留观点__个，设立独立发热门诊__个，累计接诊发热病人__人，向就诊患者家属及社区居民发放医用口罩__余个，预防性中药制剂__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