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2023高中军训工作总结三篇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下面是为大家带来的2...</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下面是为大家带来的2023高中军训工作总结三篇，希望能帮助到大家![_TAG_h2]　　2023高中军训工作总结一篇</w:t>
      </w:r>
    </w:p>
    <w:p>
      <w:pPr>
        <w:ind w:left="0" w:right="0" w:firstLine="560"/>
        <w:spacing w:before="450" w:after="450" w:line="312" w:lineRule="auto"/>
      </w:pPr>
      <w:r>
        <w:rPr>
          <w:rFonts w:ascii="宋体" w:hAnsi="宋体" w:eastAsia="宋体" w:cs="宋体"/>
          <w:color w:val="000"/>
          <w:sz w:val="28"/>
          <w:szCs w:val="28"/>
        </w:rPr>
        <w:t xml:space="preserve">　　炎炎夏日，炎热、流汗或许是最常见的事，可对于我们这些祖国的花朵来说可就很少见了，暑期每天坐在26度空调中享受着人类智慧所带来的凉爽与网络虚拟世界所带来的，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　　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　　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　　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　　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　　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　　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　　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　　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　　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　　2023高中军训工作总结二篇</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　　2023高中军训工作总结三篇</w:t>
      </w:r>
    </w:p>
    <w:p>
      <w:pPr>
        <w:ind w:left="0" w:right="0" w:firstLine="560"/>
        <w:spacing w:before="450" w:after="450" w:line="312" w:lineRule="auto"/>
      </w:pPr>
      <w:r>
        <w:rPr>
          <w:rFonts w:ascii="宋体" w:hAnsi="宋体" w:eastAsia="宋体" w:cs="宋体"/>
          <w:color w:val="000"/>
          <w:sz w:val="28"/>
          <w:szCs w:val="28"/>
        </w:rPr>
        <w:t xml:space="preserve">　　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　　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　　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　　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　　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2025-06-17T20:54:28+08:00</dcterms:created>
  <dcterms:modified xsi:type="dcterms:W3CDTF">2025-06-17T20:54:28+08:00</dcterms:modified>
</cp:coreProperties>
</file>

<file path=docProps/custom.xml><?xml version="1.0" encoding="utf-8"?>
<Properties xmlns="http://schemas.openxmlformats.org/officeDocument/2006/custom-properties" xmlns:vt="http://schemas.openxmlformats.org/officeDocument/2006/docPropsVTypes"/>
</file>